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F66C9" w14:textId="77777777" w:rsidR="00D249BF" w:rsidRPr="00884239" w:rsidRDefault="00D249BF" w:rsidP="00D7695A">
      <w:pPr>
        <w:spacing w:after="60"/>
        <w:rPr>
          <w:rFonts w:asciiTheme="minorHAnsi" w:hAnsiTheme="minorHAnsi" w:cstheme="minorHAnsi"/>
          <w:sz w:val="20"/>
          <w:szCs w:val="20"/>
        </w:rPr>
      </w:pPr>
    </w:p>
    <w:p w14:paraId="7897188A" w14:textId="77777777" w:rsidR="00D249BF" w:rsidRPr="00884239" w:rsidRDefault="00D249BF" w:rsidP="00D7695A">
      <w:pPr>
        <w:spacing w:after="60"/>
        <w:rPr>
          <w:rFonts w:asciiTheme="minorHAnsi" w:hAnsiTheme="minorHAnsi" w:cstheme="minorHAnsi"/>
          <w:sz w:val="20"/>
          <w:szCs w:val="20"/>
        </w:rPr>
      </w:pPr>
    </w:p>
    <w:p w14:paraId="57955926" w14:textId="77777777" w:rsidR="00D249BF" w:rsidRPr="00884239" w:rsidRDefault="00D249BF" w:rsidP="00D7695A">
      <w:pPr>
        <w:spacing w:after="60"/>
        <w:rPr>
          <w:rFonts w:asciiTheme="minorHAnsi" w:hAnsiTheme="minorHAnsi" w:cstheme="minorHAnsi"/>
          <w:sz w:val="20"/>
          <w:szCs w:val="20"/>
        </w:rPr>
      </w:pPr>
    </w:p>
    <w:p w14:paraId="42253EF7" w14:textId="43E74C47" w:rsidR="00B849BE" w:rsidRPr="00884239" w:rsidRDefault="00B849BE" w:rsidP="00D7695A">
      <w:pPr>
        <w:spacing w:after="60"/>
        <w:rPr>
          <w:rFonts w:asciiTheme="minorHAnsi" w:hAnsiTheme="minorHAnsi" w:cstheme="minorHAnsi"/>
          <w:sz w:val="20"/>
          <w:szCs w:val="20"/>
        </w:rPr>
      </w:pPr>
    </w:p>
    <w:p w14:paraId="1298BC66" w14:textId="77777777" w:rsidR="00884239" w:rsidRDefault="3ACD48BC" w:rsidP="00D7695A">
      <w:pPr>
        <w:spacing w:after="60"/>
        <w:rPr>
          <w:rFonts w:asciiTheme="minorHAnsi" w:hAnsiTheme="minorHAnsi" w:cstheme="minorHAnsi"/>
          <w:sz w:val="20"/>
          <w:szCs w:val="20"/>
        </w:rPr>
      </w:pPr>
      <w:r w:rsidRPr="00884239">
        <w:rPr>
          <w:rFonts w:asciiTheme="minorHAnsi" w:eastAsia="Calibri Light" w:hAnsiTheme="minorHAnsi" w:cstheme="minorHAnsi"/>
          <w:sz w:val="20"/>
          <w:szCs w:val="20"/>
        </w:rPr>
        <w:t xml:space="preserve">This </w:t>
      </w:r>
      <w:r w:rsidRPr="00884239">
        <w:rPr>
          <w:rFonts w:asciiTheme="minorHAnsi" w:eastAsia="Calibri Light" w:hAnsiTheme="minorHAnsi" w:cstheme="minorHAnsi"/>
          <w:b/>
          <w:bCs/>
          <w:sz w:val="20"/>
          <w:szCs w:val="20"/>
        </w:rPr>
        <w:t>Work Programme</w:t>
      </w:r>
      <w:r w:rsidRPr="00884239">
        <w:rPr>
          <w:rFonts w:asciiTheme="minorHAnsi" w:eastAsia="Calibri Light" w:hAnsiTheme="minorHAnsi" w:cstheme="minorHAnsi"/>
          <w:sz w:val="20"/>
          <w:szCs w:val="20"/>
        </w:rPr>
        <w:t xml:space="preserve"> sits below </w:t>
      </w:r>
      <w:r w:rsidR="004A6CDC" w:rsidRPr="00884239">
        <w:rPr>
          <w:rFonts w:asciiTheme="minorHAnsi" w:eastAsia="Calibri Light" w:hAnsiTheme="minorHAnsi" w:cstheme="minorHAnsi"/>
          <w:sz w:val="20"/>
          <w:szCs w:val="20"/>
        </w:rPr>
        <w:t>LINK’s</w:t>
      </w:r>
      <w:r w:rsidRPr="00884239">
        <w:rPr>
          <w:rFonts w:asciiTheme="minorHAnsi" w:eastAsia="Calibri Light" w:hAnsiTheme="minorHAnsi" w:cstheme="minorHAnsi"/>
          <w:sz w:val="20"/>
          <w:szCs w:val="20"/>
        </w:rPr>
        <w:t xml:space="preserve"> </w:t>
      </w:r>
      <w:r w:rsidRPr="00884239">
        <w:rPr>
          <w:rFonts w:asciiTheme="minorHAnsi" w:eastAsia="Calibri Light" w:hAnsiTheme="minorHAnsi" w:cstheme="minorHAnsi"/>
          <w:b/>
          <w:bCs/>
          <w:sz w:val="20"/>
          <w:szCs w:val="20"/>
        </w:rPr>
        <w:t>Strategy</w:t>
      </w:r>
      <w:r w:rsidR="00884239">
        <w:rPr>
          <w:rFonts w:asciiTheme="minorHAnsi" w:eastAsia="Calibri Light" w:hAnsiTheme="minorHAnsi" w:cstheme="minorHAnsi"/>
          <w:sz w:val="20"/>
          <w:szCs w:val="20"/>
        </w:rPr>
        <w:t xml:space="preserve"> for 2016-20</w:t>
      </w:r>
      <w:r w:rsidRPr="00884239">
        <w:rPr>
          <w:rFonts w:asciiTheme="minorHAnsi" w:eastAsia="Calibri Light" w:hAnsiTheme="minorHAnsi" w:cstheme="minorHAnsi"/>
          <w:sz w:val="20"/>
          <w:szCs w:val="20"/>
        </w:rPr>
        <w:t xml:space="preserve"> and </w:t>
      </w:r>
      <w:r w:rsidR="00884239">
        <w:rPr>
          <w:rFonts w:asciiTheme="minorHAnsi" w:eastAsia="Calibri Light" w:hAnsiTheme="minorHAnsi" w:cstheme="minorHAnsi"/>
          <w:sz w:val="20"/>
          <w:szCs w:val="20"/>
        </w:rPr>
        <w:t xml:space="preserve">its </w:t>
      </w:r>
      <w:r w:rsidRPr="00884239">
        <w:rPr>
          <w:rFonts w:asciiTheme="minorHAnsi" w:eastAsia="Calibri Light" w:hAnsiTheme="minorHAnsi" w:cstheme="minorHAnsi"/>
          <w:b/>
          <w:bCs/>
          <w:sz w:val="20"/>
          <w:szCs w:val="20"/>
        </w:rPr>
        <w:t>Operational Plan</w:t>
      </w:r>
      <w:r w:rsidRPr="00884239">
        <w:rPr>
          <w:rFonts w:asciiTheme="minorHAnsi" w:eastAsia="Calibri Light" w:hAnsiTheme="minorHAnsi" w:cstheme="minorHAnsi"/>
          <w:sz w:val="20"/>
          <w:szCs w:val="20"/>
        </w:rPr>
        <w:t xml:space="preserve">. </w:t>
      </w:r>
      <w:r w:rsidR="00451C5F" w:rsidRPr="00884239">
        <w:rPr>
          <w:rFonts w:asciiTheme="minorHAnsi" w:hAnsiTheme="minorHAnsi" w:cstheme="minorHAnsi"/>
          <w:sz w:val="20"/>
          <w:szCs w:val="20"/>
        </w:rPr>
        <w:t xml:space="preserve"> </w:t>
      </w:r>
    </w:p>
    <w:p w14:paraId="3B1B0A36" w14:textId="77777777" w:rsidR="00884239" w:rsidRDefault="3ACD48BC" w:rsidP="00D7695A">
      <w:pPr>
        <w:spacing w:after="60"/>
        <w:rPr>
          <w:rFonts w:asciiTheme="minorHAnsi" w:eastAsia="Calibri Light" w:hAnsiTheme="minorHAnsi" w:cstheme="minorHAnsi"/>
          <w:sz w:val="20"/>
          <w:szCs w:val="20"/>
        </w:rPr>
      </w:pPr>
      <w:r w:rsidRPr="00884239">
        <w:rPr>
          <w:rFonts w:asciiTheme="minorHAnsi" w:eastAsia="Calibri Light" w:hAnsiTheme="minorHAnsi" w:cstheme="minorHAnsi"/>
          <w:sz w:val="20"/>
          <w:szCs w:val="20"/>
        </w:rPr>
        <w:t xml:space="preserve">The </w:t>
      </w:r>
      <w:r w:rsidRPr="00884239">
        <w:rPr>
          <w:rFonts w:asciiTheme="minorHAnsi" w:eastAsia="Calibri Light" w:hAnsiTheme="minorHAnsi" w:cstheme="minorHAnsi"/>
          <w:b/>
          <w:bCs/>
          <w:sz w:val="20"/>
          <w:szCs w:val="20"/>
        </w:rPr>
        <w:t xml:space="preserve">Strategy </w:t>
      </w:r>
      <w:r w:rsidRPr="00884239">
        <w:rPr>
          <w:rFonts w:asciiTheme="minorHAnsi" w:eastAsia="Calibri Light" w:hAnsiTheme="minorHAnsi" w:cstheme="minorHAnsi"/>
          <w:sz w:val="20"/>
          <w:szCs w:val="20"/>
        </w:rPr>
        <w:t xml:space="preserve">sets out in broad terms what the Network aims to do. </w:t>
      </w:r>
    </w:p>
    <w:p w14:paraId="3BB17A7A" w14:textId="08803FC4" w:rsidR="003D0984" w:rsidRPr="00884239" w:rsidRDefault="3ACD48BC" w:rsidP="00D7695A">
      <w:pPr>
        <w:spacing w:after="60"/>
        <w:rPr>
          <w:rFonts w:asciiTheme="minorHAnsi" w:hAnsiTheme="minorHAnsi" w:cstheme="minorHAnsi"/>
          <w:sz w:val="20"/>
          <w:szCs w:val="20"/>
        </w:rPr>
      </w:pPr>
      <w:r w:rsidRPr="00884239">
        <w:rPr>
          <w:rFonts w:asciiTheme="minorHAnsi" w:eastAsia="Calibri Light" w:hAnsiTheme="minorHAnsi" w:cstheme="minorHAnsi"/>
          <w:sz w:val="20"/>
          <w:szCs w:val="20"/>
        </w:rPr>
        <w:t xml:space="preserve">The </w:t>
      </w:r>
      <w:r w:rsidRPr="00884239">
        <w:rPr>
          <w:rFonts w:asciiTheme="minorHAnsi" w:eastAsia="Calibri Light" w:hAnsiTheme="minorHAnsi" w:cstheme="minorHAnsi"/>
          <w:b/>
          <w:bCs/>
          <w:sz w:val="20"/>
          <w:szCs w:val="20"/>
        </w:rPr>
        <w:t>Operational Plan</w:t>
      </w:r>
      <w:r w:rsidRPr="00884239">
        <w:rPr>
          <w:rFonts w:asciiTheme="minorHAnsi" w:eastAsia="Calibri Light" w:hAnsiTheme="minorHAnsi" w:cstheme="minorHAnsi"/>
          <w:sz w:val="20"/>
          <w:szCs w:val="20"/>
        </w:rPr>
        <w:t xml:space="preserve"> sets out what is required to achieve our strategic objectives over 3 years; identifies the responsible players (members, groups, Board, staff); the relevant KPIs and baseline targets, and, via feedback from key players in the network, assesses strategic progress for the Board’s overview and for Members’ information, every 6 months.   </w:t>
      </w:r>
    </w:p>
    <w:p w14:paraId="2F1666DC" w14:textId="77777777" w:rsidR="00884239" w:rsidRDefault="3ACD48BC" w:rsidP="00D7695A">
      <w:pPr>
        <w:spacing w:after="60"/>
        <w:rPr>
          <w:rFonts w:asciiTheme="minorHAnsi" w:eastAsia="Calibri Light" w:hAnsiTheme="minorHAnsi" w:cstheme="minorHAnsi"/>
          <w:sz w:val="20"/>
          <w:szCs w:val="20"/>
        </w:rPr>
      </w:pPr>
      <w:r w:rsidRPr="00884239">
        <w:rPr>
          <w:rFonts w:asciiTheme="minorHAnsi" w:eastAsia="Calibri Light" w:hAnsiTheme="minorHAnsi" w:cstheme="minorHAnsi"/>
          <w:sz w:val="20"/>
          <w:szCs w:val="20"/>
        </w:rPr>
        <w:t xml:space="preserve">This </w:t>
      </w:r>
      <w:r w:rsidR="004A6CDC" w:rsidRPr="00884239">
        <w:rPr>
          <w:rFonts w:asciiTheme="minorHAnsi" w:eastAsia="Calibri Light" w:hAnsiTheme="minorHAnsi" w:cstheme="minorHAnsi"/>
          <w:sz w:val="20"/>
          <w:szCs w:val="20"/>
        </w:rPr>
        <w:t>(</w:t>
      </w:r>
      <w:r w:rsidRPr="00884239">
        <w:rPr>
          <w:rFonts w:asciiTheme="minorHAnsi" w:eastAsia="Calibri Light" w:hAnsiTheme="minorHAnsi" w:cstheme="minorHAnsi"/>
          <w:sz w:val="20"/>
          <w:szCs w:val="20"/>
        </w:rPr>
        <w:t>annual</w:t>
      </w:r>
      <w:r w:rsidR="004A6CDC" w:rsidRPr="00884239">
        <w:rPr>
          <w:rFonts w:asciiTheme="minorHAnsi" w:eastAsia="Calibri Light" w:hAnsiTheme="minorHAnsi" w:cstheme="minorHAnsi"/>
          <w:sz w:val="20"/>
          <w:szCs w:val="20"/>
        </w:rPr>
        <w:t>)</w:t>
      </w:r>
      <w:r w:rsidRPr="00884239">
        <w:rPr>
          <w:rFonts w:asciiTheme="minorHAnsi" w:eastAsia="Calibri Light" w:hAnsiTheme="minorHAnsi" w:cstheme="minorHAnsi"/>
          <w:sz w:val="20"/>
          <w:szCs w:val="20"/>
        </w:rPr>
        <w:t xml:space="preserve"> </w:t>
      </w:r>
      <w:r w:rsidRPr="00884239">
        <w:rPr>
          <w:rFonts w:asciiTheme="minorHAnsi" w:eastAsia="Calibri Light" w:hAnsiTheme="minorHAnsi" w:cstheme="minorHAnsi"/>
          <w:b/>
          <w:bCs/>
          <w:sz w:val="20"/>
          <w:szCs w:val="20"/>
        </w:rPr>
        <w:t>Work Programme</w:t>
      </w:r>
      <w:r w:rsidRPr="00884239">
        <w:rPr>
          <w:rFonts w:asciiTheme="minorHAnsi" w:eastAsia="Calibri Light" w:hAnsiTheme="minorHAnsi" w:cstheme="minorHAnsi"/>
          <w:sz w:val="20"/>
          <w:szCs w:val="20"/>
        </w:rPr>
        <w:t xml:space="preserve"> </w:t>
      </w:r>
      <w:r w:rsidR="004A6CDC" w:rsidRPr="00884239">
        <w:rPr>
          <w:rFonts w:asciiTheme="minorHAnsi" w:eastAsia="Calibri Light" w:hAnsiTheme="minorHAnsi" w:cstheme="minorHAnsi"/>
          <w:sz w:val="20"/>
          <w:szCs w:val="20"/>
        </w:rPr>
        <w:t>outlines</w:t>
      </w:r>
      <w:r w:rsidR="00451C5F" w:rsidRPr="00884239">
        <w:rPr>
          <w:rFonts w:asciiTheme="minorHAnsi" w:eastAsia="Calibri Light" w:hAnsiTheme="minorHAnsi" w:cstheme="minorHAnsi"/>
          <w:sz w:val="20"/>
          <w:szCs w:val="20"/>
        </w:rPr>
        <w:t xml:space="preserve"> all</w:t>
      </w:r>
      <w:r w:rsidRPr="00884239">
        <w:rPr>
          <w:rFonts w:asciiTheme="minorHAnsi" w:eastAsia="Calibri Light" w:hAnsiTheme="minorHAnsi" w:cstheme="minorHAnsi"/>
          <w:sz w:val="20"/>
          <w:szCs w:val="20"/>
        </w:rPr>
        <w:t xml:space="preserve"> planned </w:t>
      </w:r>
      <w:r w:rsidRPr="00884239">
        <w:rPr>
          <w:rFonts w:asciiTheme="minorHAnsi" w:eastAsia="Calibri Light" w:hAnsiTheme="minorHAnsi" w:cstheme="minorHAnsi"/>
          <w:i/>
          <w:iCs/>
          <w:sz w:val="20"/>
          <w:szCs w:val="20"/>
        </w:rPr>
        <w:t>activities</w:t>
      </w:r>
      <w:r w:rsidRPr="00884239">
        <w:rPr>
          <w:rFonts w:asciiTheme="minorHAnsi" w:eastAsia="Calibri Light" w:hAnsiTheme="minorHAnsi" w:cstheme="minorHAnsi"/>
          <w:sz w:val="20"/>
          <w:szCs w:val="20"/>
        </w:rPr>
        <w:t xml:space="preserve"> </w:t>
      </w:r>
      <w:r w:rsidR="00451C5F" w:rsidRPr="00884239">
        <w:rPr>
          <w:rFonts w:asciiTheme="minorHAnsi" w:eastAsia="Calibri Light" w:hAnsiTheme="minorHAnsi" w:cstheme="minorHAnsi"/>
          <w:sz w:val="20"/>
          <w:szCs w:val="20"/>
        </w:rPr>
        <w:t xml:space="preserve">of </w:t>
      </w:r>
      <w:r w:rsidRPr="00884239">
        <w:rPr>
          <w:rFonts w:asciiTheme="minorHAnsi" w:eastAsia="Calibri Light" w:hAnsiTheme="minorHAnsi" w:cstheme="minorHAnsi"/>
          <w:sz w:val="20"/>
          <w:szCs w:val="20"/>
        </w:rPr>
        <w:t xml:space="preserve">each LINK group and subgroup, </w:t>
      </w:r>
      <w:r w:rsidR="00451C5F" w:rsidRPr="00884239">
        <w:rPr>
          <w:rFonts w:asciiTheme="minorHAnsi" w:eastAsia="Calibri Light" w:hAnsiTheme="minorHAnsi" w:cstheme="minorHAnsi"/>
          <w:sz w:val="20"/>
          <w:szCs w:val="20"/>
        </w:rPr>
        <w:t>as well as plans for</w:t>
      </w:r>
      <w:r w:rsidRPr="00884239">
        <w:rPr>
          <w:rFonts w:asciiTheme="minorHAnsi" w:eastAsia="Calibri Light" w:hAnsiTheme="minorHAnsi" w:cstheme="minorHAnsi"/>
          <w:sz w:val="20"/>
          <w:szCs w:val="20"/>
        </w:rPr>
        <w:t xml:space="preserve"> </w:t>
      </w:r>
      <w:r w:rsidR="00B63298" w:rsidRPr="00884239">
        <w:rPr>
          <w:rFonts w:asciiTheme="minorHAnsi" w:eastAsia="Calibri Light" w:hAnsiTheme="minorHAnsi" w:cstheme="minorHAnsi"/>
          <w:sz w:val="20"/>
          <w:szCs w:val="20"/>
        </w:rPr>
        <w:t xml:space="preserve">broader </w:t>
      </w:r>
      <w:r w:rsidR="00451C5F" w:rsidRPr="00884239">
        <w:rPr>
          <w:rFonts w:asciiTheme="minorHAnsi" w:eastAsia="Calibri Light" w:hAnsiTheme="minorHAnsi" w:cstheme="minorHAnsi"/>
          <w:sz w:val="20"/>
          <w:szCs w:val="20"/>
        </w:rPr>
        <w:t xml:space="preserve">LINK </w:t>
      </w:r>
      <w:r w:rsidRPr="00884239">
        <w:rPr>
          <w:rFonts w:asciiTheme="minorHAnsi" w:eastAsia="Calibri Light" w:hAnsiTheme="minorHAnsi" w:cstheme="minorHAnsi"/>
          <w:sz w:val="20"/>
          <w:szCs w:val="20"/>
        </w:rPr>
        <w:t>meetings, workshops, receptions</w:t>
      </w:r>
      <w:r w:rsidR="00451C5F" w:rsidRPr="00884239">
        <w:rPr>
          <w:rFonts w:asciiTheme="minorHAnsi" w:eastAsia="Calibri Light" w:hAnsiTheme="minorHAnsi" w:cstheme="minorHAnsi"/>
          <w:sz w:val="20"/>
          <w:szCs w:val="20"/>
        </w:rPr>
        <w:t>,</w:t>
      </w:r>
      <w:r w:rsidRPr="00884239">
        <w:rPr>
          <w:rFonts w:asciiTheme="minorHAnsi" w:eastAsia="Calibri Light" w:hAnsiTheme="minorHAnsi" w:cstheme="minorHAnsi"/>
          <w:sz w:val="20"/>
          <w:szCs w:val="20"/>
        </w:rPr>
        <w:t xml:space="preserve"> </w:t>
      </w:r>
      <w:r w:rsidR="00B63298" w:rsidRPr="00884239">
        <w:rPr>
          <w:rFonts w:asciiTheme="minorHAnsi" w:eastAsia="Calibri Light" w:hAnsiTheme="minorHAnsi" w:cstheme="minorHAnsi"/>
          <w:sz w:val="20"/>
          <w:szCs w:val="20"/>
        </w:rPr>
        <w:t>initiatives and l</w:t>
      </w:r>
      <w:r w:rsidRPr="00884239">
        <w:rPr>
          <w:rFonts w:asciiTheme="minorHAnsi" w:eastAsia="Calibri Light" w:hAnsiTheme="minorHAnsi" w:cstheme="minorHAnsi"/>
          <w:sz w:val="20"/>
          <w:szCs w:val="20"/>
        </w:rPr>
        <w:t xml:space="preserve">iaison.  </w:t>
      </w:r>
    </w:p>
    <w:p w14:paraId="2EA65BA7" w14:textId="5BA37D4D" w:rsidR="00451C5F" w:rsidRPr="00884239" w:rsidRDefault="00884239" w:rsidP="00D7695A">
      <w:pPr>
        <w:spacing w:after="60"/>
        <w:rPr>
          <w:rFonts w:asciiTheme="minorHAnsi" w:eastAsia="Calibri Light" w:hAnsiTheme="minorHAnsi" w:cstheme="minorHAnsi"/>
          <w:sz w:val="20"/>
          <w:szCs w:val="20"/>
        </w:rPr>
      </w:pPr>
      <w:r>
        <w:rPr>
          <w:rFonts w:asciiTheme="minorHAnsi" w:eastAsia="Calibri Light" w:hAnsiTheme="minorHAnsi" w:cstheme="minorHAnsi"/>
          <w:sz w:val="20"/>
          <w:szCs w:val="20"/>
        </w:rPr>
        <w:t>It is g</w:t>
      </w:r>
      <w:r w:rsidR="00B63298" w:rsidRPr="00884239">
        <w:rPr>
          <w:rFonts w:asciiTheme="minorHAnsi" w:eastAsia="Calibri Light" w:hAnsiTheme="minorHAnsi" w:cstheme="minorHAnsi"/>
          <w:sz w:val="20"/>
          <w:szCs w:val="20"/>
        </w:rPr>
        <w:t xml:space="preserve">athered </w:t>
      </w:r>
      <w:r w:rsidR="00451C5F" w:rsidRPr="00884239">
        <w:rPr>
          <w:rFonts w:asciiTheme="minorHAnsi" w:eastAsia="Calibri Light" w:hAnsiTheme="minorHAnsi" w:cstheme="minorHAnsi"/>
          <w:sz w:val="20"/>
          <w:szCs w:val="20"/>
        </w:rPr>
        <w:t xml:space="preserve">in </w:t>
      </w:r>
      <w:r w:rsidR="00B63298" w:rsidRPr="00884239">
        <w:rPr>
          <w:rFonts w:asciiTheme="minorHAnsi" w:eastAsia="Calibri Light" w:hAnsiTheme="minorHAnsi" w:cstheme="minorHAnsi"/>
          <w:sz w:val="20"/>
          <w:szCs w:val="20"/>
        </w:rPr>
        <w:t>a single</w:t>
      </w:r>
      <w:r w:rsidR="00451C5F" w:rsidRPr="00884239">
        <w:rPr>
          <w:rFonts w:asciiTheme="minorHAnsi" w:eastAsia="Calibri Light" w:hAnsiTheme="minorHAnsi" w:cstheme="minorHAnsi"/>
          <w:sz w:val="20"/>
          <w:szCs w:val="20"/>
        </w:rPr>
        <w:t xml:space="preserve"> document so that </w:t>
      </w:r>
      <w:r>
        <w:rPr>
          <w:rFonts w:asciiTheme="minorHAnsi" w:eastAsia="Calibri Light" w:hAnsiTheme="minorHAnsi" w:cstheme="minorHAnsi"/>
          <w:sz w:val="20"/>
          <w:szCs w:val="20"/>
        </w:rPr>
        <w:t>all</w:t>
      </w:r>
      <w:r w:rsidR="00B63298" w:rsidRPr="00884239">
        <w:rPr>
          <w:rFonts w:asciiTheme="minorHAnsi" w:eastAsia="Calibri Light" w:hAnsiTheme="minorHAnsi" w:cstheme="minorHAnsi"/>
          <w:sz w:val="20"/>
          <w:szCs w:val="20"/>
        </w:rPr>
        <w:t xml:space="preserve"> involved in LINK can see </w:t>
      </w:r>
      <w:r w:rsidR="00451C5F" w:rsidRPr="00884239">
        <w:rPr>
          <w:rFonts w:asciiTheme="minorHAnsi" w:eastAsia="Calibri Light" w:hAnsiTheme="minorHAnsi" w:cstheme="minorHAnsi"/>
          <w:sz w:val="20"/>
          <w:szCs w:val="20"/>
        </w:rPr>
        <w:t xml:space="preserve">intentions of the network and </w:t>
      </w:r>
      <w:r>
        <w:rPr>
          <w:rFonts w:asciiTheme="minorHAnsi" w:eastAsia="Calibri Light" w:hAnsiTheme="minorHAnsi" w:cstheme="minorHAnsi"/>
          <w:sz w:val="20"/>
          <w:szCs w:val="20"/>
        </w:rPr>
        <w:t>help to i</w:t>
      </w:r>
      <w:r w:rsidR="00B63298" w:rsidRPr="00884239">
        <w:rPr>
          <w:rFonts w:asciiTheme="minorHAnsi" w:eastAsia="Calibri Light" w:hAnsiTheme="minorHAnsi" w:cstheme="minorHAnsi"/>
          <w:sz w:val="20"/>
          <w:szCs w:val="20"/>
        </w:rPr>
        <w:t xml:space="preserve">dentify where </w:t>
      </w:r>
      <w:r w:rsidR="00451C5F" w:rsidRPr="00884239">
        <w:rPr>
          <w:rFonts w:asciiTheme="minorHAnsi" w:eastAsia="Calibri Light" w:hAnsiTheme="minorHAnsi" w:cstheme="minorHAnsi"/>
          <w:sz w:val="20"/>
          <w:szCs w:val="20"/>
        </w:rPr>
        <w:t xml:space="preserve">integration between work areas </w:t>
      </w:r>
      <w:r w:rsidR="00B63298" w:rsidRPr="00884239">
        <w:rPr>
          <w:rFonts w:asciiTheme="minorHAnsi" w:eastAsia="Calibri Light" w:hAnsiTheme="minorHAnsi" w:cstheme="minorHAnsi"/>
          <w:sz w:val="20"/>
          <w:szCs w:val="20"/>
        </w:rPr>
        <w:t>is needed</w:t>
      </w:r>
      <w:r w:rsidR="00451C5F" w:rsidRPr="00884239">
        <w:rPr>
          <w:rFonts w:asciiTheme="minorHAnsi" w:eastAsia="Calibri Light" w:hAnsiTheme="minorHAnsi" w:cstheme="minorHAnsi"/>
          <w:sz w:val="20"/>
          <w:szCs w:val="20"/>
        </w:rPr>
        <w:t xml:space="preserve">, </w:t>
      </w:r>
      <w:r w:rsidR="00B63298" w:rsidRPr="00884239">
        <w:rPr>
          <w:rFonts w:asciiTheme="minorHAnsi" w:eastAsia="Calibri Light" w:hAnsiTheme="minorHAnsi" w:cstheme="minorHAnsi"/>
          <w:sz w:val="20"/>
          <w:szCs w:val="20"/>
        </w:rPr>
        <w:t xml:space="preserve">to strengthen impact, </w:t>
      </w:r>
      <w:r w:rsidR="00451C5F" w:rsidRPr="00884239">
        <w:rPr>
          <w:rFonts w:asciiTheme="minorHAnsi" w:eastAsia="Calibri Light" w:hAnsiTheme="minorHAnsi" w:cstheme="minorHAnsi"/>
          <w:sz w:val="20"/>
          <w:szCs w:val="20"/>
        </w:rPr>
        <w:t>prev</w:t>
      </w:r>
      <w:r w:rsidR="00B63298" w:rsidRPr="00884239">
        <w:rPr>
          <w:rFonts w:asciiTheme="minorHAnsi" w:eastAsia="Calibri Light" w:hAnsiTheme="minorHAnsi" w:cstheme="minorHAnsi"/>
          <w:sz w:val="20"/>
          <w:szCs w:val="20"/>
        </w:rPr>
        <w:t>ent</w:t>
      </w:r>
      <w:r w:rsidR="00451C5F" w:rsidRPr="00884239">
        <w:rPr>
          <w:rFonts w:asciiTheme="minorHAnsi" w:eastAsia="Calibri Light" w:hAnsiTheme="minorHAnsi" w:cstheme="minorHAnsi"/>
          <w:sz w:val="20"/>
          <w:szCs w:val="20"/>
        </w:rPr>
        <w:t xml:space="preserve"> duplication </w:t>
      </w:r>
      <w:r w:rsidR="00B63298" w:rsidRPr="00884239">
        <w:rPr>
          <w:rFonts w:asciiTheme="minorHAnsi" w:eastAsia="Calibri Light" w:hAnsiTheme="minorHAnsi" w:cstheme="minorHAnsi"/>
          <w:sz w:val="20"/>
          <w:szCs w:val="20"/>
        </w:rPr>
        <w:t>and contradiction</w:t>
      </w:r>
      <w:r w:rsidR="00451C5F" w:rsidRPr="00884239">
        <w:rPr>
          <w:rFonts w:asciiTheme="minorHAnsi" w:eastAsia="Calibri Light" w:hAnsiTheme="minorHAnsi" w:cstheme="minorHAnsi"/>
          <w:sz w:val="20"/>
          <w:szCs w:val="20"/>
        </w:rPr>
        <w:t>.</w:t>
      </w:r>
    </w:p>
    <w:p w14:paraId="7B964353" w14:textId="486C7904" w:rsidR="001E28F1" w:rsidRPr="00884239" w:rsidRDefault="00451C5F" w:rsidP="00D7695A">
      <w:pPr>
        <w:spacing w:after="60"/>
        <w:rPr>
          <w:rFonts w:asciiTheme="minorHAnsi" w:hAnsiTheme="minorHAnsi" w:cstheme="minorHAnsi"/>
          <w:sz w:val="20"/>
          <w:szCs w:val="20"/>
        </w:rPr>
      </w:pPr>
      <w:r w:rsidRPr="00884239">
        <w:rPr>
          <w:rFonts w:asciiTheme="minorHAnsi" w:eastAsia="Calibri Light" w:hAnsiTheme="minorHAnsi" w:cstheme="minorHAnsi"/>
          <w:sz w:val="20"/>
          <w:szCs w:val="20"/>
        </w:rPr>
        <w:t xml:space="preserve">The intention is </w:t>
      </w:r>
      <w:r w:rsidR="00B63298" w:rsidRPr="00884239">
        <w:rPr>
          <w:rFonts w:asciiTheme="minorHAnsi" w:eastAsia="Calibri Light" w:hAnsiTheme="minorHAnsi" w:cstheme="minorHAnsi"/>
          <w:sz w:val="20"/>
          <w:szCs w:val="20"/>
        </w:rPr>
        <w:t>that we</w:t>
      </w:r>
      <w:r w:rsidRPr="00884239">
        <w:rPr>
          <w:rFonts w:asciiTheme="minorHAnsi" w:eastAsia="Calibri Light" w:hAnsiTheme="minorHAnsi" w:cstheme="minorHAnsi"/>
          <w:sz w:val="20"/>
          <w:szCs w:val="20"/>
        </w:rPr>
        <w:t xml:space="preserve"> report on p</w:t>
      </w:r>
      <w:r w:rsidR="3ACD48BC" w:rsidRPr="00884239">
        <w:rPr>
          <w:rFonts w:asciiTheme="minorHAnsi" w:eastAsia="Calibri Light" w:hAnsiTheme="minorHAnsi" w:cstheme="minorHAnsi"/>
          <w:sz w:val="20"/>
          <w:szCs w:val="20"/>
        </w:rPr>
        <w:t>rogress</w:t>
      </w:r>
      <w:r w:rsidR="00B63298" w:rsidRPr="00884239">
        <w:rPr>
          <w:rFonts w:asciiTheme="minorHAnsi" w:eastAsia="Calibri Light" w:hAnsiTheme="minorHAnsi" w:cstheme="minorHAnsi"/>
          <w:sz w:val="20"/>
          <w:szCs w:val="20"/>
        </w:rPr>
        <w:t>,</w:t>
      </w:r>
      <w:r w:rsidR="3ACD48BC" w:rsidRPr="00884239">
        <w:rPr>
          <w:rFonts w:asciiTheme="minorHAnsi" w:eastAsia="Calibri Light" w:hAnsiTheme="minorHAnsi" w:cstheme="minorHAnsi"/>
          <w:sz w:val="20"/>
          <w:szCs w:val="20"/>
        </w:rPr>
        <w:t xml:space="preserve"> </w:t>
      </w:r>
      <w:r w:rsidRPr="00884239">
        <w:rPr>
          <w:rFonts w:asciiTheme="minorHAnsi" w:eastAsia="Calibri Light" w:hAnsiTheme="minorHAnsi" w:cstheme="minorHAnsi"/>
          <w:sz w:val="20"/>
          <w:szCs w:val="20"/>
        </w:rPr>
        <w:t xml:space="preserve">to </w:t>
      </w:r>
      <w:r w:rsidR="00B63298" w:rsidRPr="00884239">
        <w:rPr>
          <w:rFonts w:asciiTheme="minorHAnsi" w:eastAsia="Calibri Light" w:hAnsiTheme="minorHAnsi" w:cstheme="minorHAnsi"/>
          <w:sz w:val="20"/>
          <w:szCs w:val="20"/>
        </w:rPr>
        <w:t xml:space="preserve">the </w:t>
      </w:r>
      <w:r w:rsidRPr="00884239">
        <w:rPr>
          <w:rFonts w:asciiTheme="minorHAnsi" w:eastAsia="Calibri Light" w:hAnsiTheme="minorHAnsi" w:cstheme="minorHAnsi"/>
          <w:sz w:val="20"/>
          <w:szCs w:val="20"/>
        </w:rPr>
        <w:t xml:space="preserve">Board and </w:t>
      </w:r>
      <w:r w:rsidR="004A6CDC" w:rsidRPr="00884239">
        <w:rPr>
          <w:rFonts w:asciiTheme="minorHAnsi" w:eastAsia="Calibri Light" w:hAnsiTheme="minorHAnsi" w:cstheme="minorHAnsi"/>
          <w:sz w:val="20"/>
          <w:szCs w:val="20"/>
        </w:rPr>
        <w:t xml:space="preserve">to the </w:t>
      </w:r>
      <w:r w:rsidRPr="00884239">
        <w:rPr>
          <w:rFonts w:asciiTheme="minorHAnsi" w:eastAsia="Calibri Light" w:hAnsiTheme="minorHAnsi" w:cstheme="minorHAnsi"/>
          <w:sz w:val="20"/>
          <w:szCs w:val="20"/>
        </w:rPr>
        <w:t>Network</w:t>
      </w:r>
      <w:r w:rsidR="00B63298" w:rsidRPr="00884239">
        <w:rPr>
          <w:rFonts w:asciiTheme="minorHAnsi" w:eastAsia="Calibri Light" w:hAnsiTheme="minorHAnsi" w:cstheme="minorHAnsi"/>
          <w:sz w:val="20"/>
          <w:szCs w:val="20"/>
        </w:rPr>
        <w:t>,</w:t>
      </w:r>
      <w:r w:rsidR="3ACD48BC" w:rsidRPr="00884239">
        <w:rPr>
          <w:rFonts w:asciiTheme="minorHAnsi" w:eastAsia="Calibri Light" w:hAnsiTheme="minorHAnsi" w:cstheme="minorHAnsi"/>
          <w:sz w:val="20"/>
          <w:szCs w:val="20"/>
        </w:rPr>
        <w:t xml:space="preserve"> every 6 months</w:t>
      </w:r>
      <w:r w:rsidR="004A6CDC" w:rsidRPr="00884239">
        <w:rPr>
          <w:rFonts w:asciiTheme="minorHAnsi" w:eastAsia="Calibri Light" w:hAnsiTheme="minorHAnsi" w:cstheme="minorHAnsi"/>
          <w:sz w:val="20"/>
          <w:szCs w:val="20"/>
        </w:rPr>
        <w:t xml:space="preserve"> </w:t>
      </w:r>
      <w:r w:rsidR="00B63298" w:rsidRPr="00884239">
        <w:rPr>
          <w:rFonts w:asciiTheme="minorHAnsi" w:eastAsia="Calibri Light" w:hAnsiTheme="minorHAnsi" w:cstheme="minorHAnsi"/>
          <w:sz w:val="20"/>
          <w:szCs w:val="20"/>
        </w:rPr>
        <w:t>in May and November</w:t>
      </w:r>
      <w:r w:rsidR="3ACD48BC" w:rsidRPr="00884239">
        <w:rPr>
          <w:rFonts w:asciiTheme="minorHAnsi" w:eastAsia="Calibri Light" w:hAnsiTheme="minorHAnsi" w:cstheme="minorHAnsi"/>
          <w:sz w:val="20"/>
          <w:szCs w:val="20"/>
        </w:rPr>
        <w:t xml:space="preserve">. </w:t>
      </w:r>
    </w:p>
    <w:p w14:paraId="31885A88" w14:textId="7F52780F" w:rsidR="00734474" w:rsidRPr="00884239" w:rsidRDefault="00734474" w:rsidP="00D7695A">
      <w:pPr>
        <w:spacing w:after="60"/>
        <w:rPr>
          <w:rFonts w:asciiTheme="minorHAnsi" w:hAnsiTheme="minorHAnsi" w:cstheme="minorHAnsi"/>
          <w:sz w:val="20"/>
          <w:szCs w:val="20"/>
        </w:rPr>
      </w:pPr>
    </w:p>
    <w:p w14:paraId="2D1D693B" w14:textId="77777777" w:rsidR="005B46C4" w:rsidRDefault="004A6CDC" w:rsidP="00D7695A">
      <w:pPr>
        <w:spacing w:after="60"/>
        <w:rPr>
          <w:rFonts w:asciiTheme="minorHAnsi" w:eastAsia="Calibri Light" w:hAnsiTheme="minorHAnsi" w:cstheme="minorHAnsi"/>
          <w:sz w:val="20"/>
          <w:szCs w:val="20"/>
        </w:rPr>
      </w:pPr>
      <w:r w:rsidRPr="00884239">
        <w:rPr>
          <w:rFonts w:asciiTheme="minorHAnsi" w:hAnsiTheme="minorHAnsi" w:cstheme="minorHAnsi"/>
          <w:sz w:val="20"/>
          <w:szCs w:val="20"/>
        </w:rPr>
        <w:t xml:space="preserve">Besides </w:t>
      </w:r>
      <w:r w:rsidR="0055159C" w:rsidRPr="00884239">
        <w:rPr>
          <w:rFonts w:asciiTheme="minorHAnsi" w:hAnsiTheme="minorHAnsi" w:cstheme="minorHAnsi"/>
          <w:b/>
          <w:sz w:val="20"/>
          <w:szCs w:val="20"/>
        </w:rPr>
        <w:t>5</w:t>
      </w:r>
      <w:r w:rsidRPr="00884239">
        <w:rPr>
          <w:rFonts w:asciiTheme="minorHAnsi" w:hAnsiTheme="minorHAnsi" w:cstheme="minorHAnsi"/>
          <w:b/>
          <w:sz w:val="20"/>
          <w:szCs w:val="20"/>
        </w:rPr>
        <w:t xml:space="preserve"> strategic Group</w:t>
      </w:r>
      <w:r w:rsidRPr="00884239">
        <w:rPr>
          <w:rFonts w:asciiTheme="minorHAnsi" w:hAnsiTheme="minorHAnsi" w:cstheme="minorHAnsi"/>
          <w:sz w:val="20"/>
          <w:szCs w:val="20"/>
        </w:rPr>
        <w:t xml:space="preserve"> areas, and </w:t>
      </w:r>
      <w:r w:rsidR="0055159C" w:rsidRPr="00884239">
        <w:rPr>
          <w:rFonts w:asciiTheme="minorHAnsi" w:hAnsiTheme="minorHAnsi" w:cstheme="minorHAnsi"/>
          <w:b/>
          <w:sz w:val="20"/>
          <w:szCs w:val="20"/>
        </w:rPr>
        <w:t>numerous</w:t>
      </w:r>
      <w:r w:rsidRPr="00884239">
        <w:rPr>
          <w:rFonts w:asciiTheme="minorHAnsi" w:hAnsiTheme="minorHAnsi" w:cstheme="minorHAnsi"/>
          <w:b/>
          <w:sz w:val="20"/>
          <w:szCs w:val="20"/>
        </w:rPr>
        <w:t xml:space="preserve"> Subgroups</w:t>
      </w:r>
      <w:r w:rsidRPr="00884239">
        <w:rPr>
          <w:rFonts w:asciiTheme="minorHAnsi" w:hAnsiTheme="minorHAnsi" w:cstheme="minorHAnsi"/>
          <w:sz w:val="20"/>
          <w:szCs w:val="20"/>
        </w:rPr>
        <w:t>, t</w:t>
      </w:r>
      <w:r w:rsidR="00451C5F" w:rsidRPr="00884239">
        <w:rPr>
          <w:rFonts w:asciiTheme="minorHAnsi" w:hAnsiTheme="minorHAnsi" w:cstheme="minorHAnsi"/>
          <w:sz w:val="20"/>
          <w:szCs w:val="20"/>
        </w:rPr>
        <w:t xml:space="preserve">here </w:t>
      </w:r>
      <w:r w:rsidR="00D85B75" w:rsidRPr="00884239">
        <w:rPr>
          <w:rFonts w:asciiTheme="minorHAnsi" w:hAnsiTheme="minorHAnsi" w:cstheme="minorHAnsi"/>
          <w:sz w:val="20"/>
          <w:szCs w:val="20"/>
        </w:rPr>
        <w:t>are</w:t>
      </w:r>
      <w:r w:rsidR="00451C5F" w:rsidRPr="00884239">
        <w:rPr>
          <w:rFonts w:asciiTheme="minorHAnsi" w:hAnsiTheme="minorHAnsi" w:cstheme="minorHAnsi"/>
          <w:sz w:val="20"/>
          <w:szCs w:val="20"/>
        </w:rPr>
        <w:t xml:space="preserve"> </w:t>
      </w:r>
      <w:r w:rsidRPr="00884239">
        <w:rPr>
          <w:rFonts w:asciiTheme="minorHAnsi" w:hAnsiTheme="minorHAnsi" w:cstheme="minorHAnsi"/>
          <w:sz w:val="20"/>
          <w:szCs w:val="20"/>
        </w:rPr>
        <w:t>2</w:t>
      </w:r>
      <w:r w:rsidR="00451C5F" w:rsidRPr="00884239">
        <w:rPr>
          <w:rFonts w:asciiTheme="minorHAnsi" w:hAnsiTheme="minorHAnsi" w:cstheme="minorHAnsi"/>
          <w:sz w:val="20"/>
          <w:szCs w:val="20"/>
        </w:rPr>
        <w:t xml:space="preserve"> </w:t>
      </w:r>
      <w:r w:rsidR="3ACD48BC" w:rsidRPr="00884239">
        <w:rPr>
          <w:rFonts w:asciiTheme="minorHAnsi" w:eastAsia="Calibri Light" w:hAnsiTheme="minorHAnsi" w:cstheme="minorHAnsi"/>
          <w:b/>
          <w:bCs/>
          <w:sz w:val="20"/>
          <w:szCs w:val="20"/>
        </w:rPr>
        <w:t>Forums</w:t>
      </w:r>
      <w:r w:rsidR="3ACD48BC" w:rsidRPr="00884239">
        <w:rPr>
          <w:rFonts w:asciiTheme="minorHAnsi" w:eastAsia="Calibri Light" w:hAnsiTheme="minorHAnsi" w:cstheme="minorHAnsi"/>
          <w:sz w:val="20"/>
          <w:szCs w:val="20"/>
        </w:rPr>
        <w:t xml:space="preserve"> </w:t>
      </w:r>
      <w:r w:rsidR="00451C5F" w:rsidRPr="00884239">
        <w:rPr>
          <w:rFonts w:asciiTheme="minorHAnsi" w:eastAsia="Calibri Light" w:hAnsiTheme="minorHAnsi" w:cstheme="minorHAnsi"/>
          <w:sz w:val="20"/>
          <w:szCs w:val="20"/>
        </w:rPr>
        <w:t>operating more loosely</w:t>
      </w:r>
      <w:r w:rsidR="3ACD48BC" w:rsidRPr="00884239">
        <w:rPr>
          <w:rFonts w:asciiTheme="minorHAnsi" w:eastAsia="Calibri Light" w:hAnsiTheme="minorHAnsi" w:cstheme="minorHAnsi"/>
          <w:sz w:val="20"/>
          <w:szCs w:val="20"/>
        </w:rPr>
        <w:t xml:space="preserve"> as a valuable means of information sharing and capacity building for their members</w:t>
      </w:r>
      <w:r w:rsidR="00451C5F" w:rsidRPr="00884239">
        <w:rPr>
          <w:rFonts w:asciiTheme="minorHAnsi" w:eastAsia="Calibri Light" w:hAnsiTheme="minorHAnsi" w:cstheme="minorHAnsi"/>
          <w:sz w:val="20"/>
          <w:szCs w:val="20"/>
        </w:rPr>
        <w:t>.</w:t>
      </w:r>
      <w:r w:rsidR="3ACD48BC" w:rsidRPr="00884239">
        <w:rPr>
          <w:rFonts w:asciiTheme="minorHAnsi" w:eastAsia="Calibri Light" w:hAnsiTheme="minorHAnsi" w:cstheme="minorHAnsi"/>
          <w:sz w:val="20"/>
          <w:szCs w:val="20"/>
        </w:rPr>
        <w:t xml:space="preserve"> </w:t>
      </w:r>
    </w:p>
    <w:p w14:paraId="70A44522" w14:textId="2911DB79" w:rsidR="00AF6432" w:rsidRPr="00884239" w:rsidRDefault="00884239" w:rsidP="00D7695A">
      <w:pPr>
        <w:spacing w:after="60"/>
        <w:rPr>
          <w:rFonts w:asciiTheme="minorHAnsi" w:hAnsiTheme="minorHAnsi" w:cstheme="minorHAnsi"/>
          <w:sz w:val="20"/>
          <w:szCs w:val="20"/>
        </w:rPr>
      </w:pPr>
      <w:r>
        <w:rPr>
          <w:rFonts w:asciiTheme="minorHAnsi" w:eastAsia="Calibri Light" w:hAnsiTheme="minorHAnsi" w:cstheme="minorHAnsi"/>
          <w:sz w:val="20"/>
          <w:szCs w:val="20"/>
        </w:rPr>
        <w:t xml:space="preserve">And </w:t>
      </w:r>
      <w:r w:rsidR="005B46C4">
        <w:rPr>
          <w:rFonts w:asciiTheme="minorHAnsi" w:eastAsia="Calibri Light" w:hAnsiTheme="minorHAnsi" w:cstheme="minorHAnsi"/>
          <w:sz w:val="20"/>
          <w:szCs w:val="20"/>
        </w:rPr>
        <w:t>the</w:t>
      </w:r>
      <w:r>
        <w:rPr>
          <w:rFonts w:asciiTheme="minorHAnsi" w:eastAsia="Calibri Light" w:hAnsiTheme="minorHAnsi" w:cstheme="minorHAnsi"/>
          <w:sz w:val="20"/>
          <w:szCs w:val="20"/>
        </w:rPr>
        <w:t xml:space="preserve"> programme of </w:t>
      </w:r>
      <w:r w:rsidRPr="005B46C4">
        <w:rPr>
          <w:rFonts w:asciiTheme="minorHAnsi" w:eastAsia="Calibri Light" w:hAnsiTheme="minorHAnsi" w:cstheme="minorHAnsi"/>
          <w:b/>
          <w:sz w:val="20"/>
          <w:szCs w:val="20"/>
        </w:rPr>
        <w:t>core work</w:t>
      </w:r>
      <w:r>
        <w:rPr>
          <w:rFonts w:asciiTheme="minorHAnsi" w:eastAsia="Calibri Light" w:hAnsiTheme="minorHAnsi" w:cstheme="minorHAnsi"/>
          <w:sz w:val="20"/>
          <w:szCs w:val="20"/>
        </w:rPr>
        <w:t xml:space="preserve"> </w:t>
      </w:r>
      <w:r w:rsidR="005B46C4">
        <w:rPr>
          <w:rFonts w:asciiTheme="minorHAnsi" w:eastAsia="Calibri Light" w:hAnsiTheme="minorHAnsi" w:cstheme="minorHAnsi"/>
          <w:sz w:val="20"/>
          <w:szCs w:val="20"/>
        </w:rPr>
        <w:t>is included in the final pages.</w:t>
      </w:r>
    </w:p>
    <w:p w14:paraId="366EE186" w14:textId="77777777" w:rsidR="004C4FAF" w:rsidRPr="00884239" w:rsidRDefault="004C4FAF" w:rsidP="00D7695A">
      <w:pPr>
        <w:spacing w:after="60"/>
        <w:rPr>
          <w:rFonts w:asciiTheme="minorHAnsi" w:hAnsiTheme="minorHAnsi" w:cstheme="minorHAnsi"/>
          <w:sz w:val="20"/>
          <w:szCs w:val="20"/>
        </w:rPr>
      </w:pPr>
    </w:p>
    <w:p w14:paraId="2804DFA4" w14:textId="77777777" w:rsidR="004C4FAF" w:rsidRPr="00884239" w:rsidRDefault="004C4FAF" w:rsidP="00D7695A">
      <w:pPr>
        <w:spacing w:after="60"/>
        <w:rPr>
          <w:rFonts w:asciiTheme="minorHAnsi" w:hAnsiTheme="minorHAnsi" w:cstheme="minorHAnsi"/>
          <w:sz w:val="20"/>
          <w:szCs w:val="20"/>
        </w:rPr>
      </w:pPr>
    </w:p>
    <w:p w14:paraId="59FC20D4" w14:textId="285A92B3" w:rsidR="00704A1E" w:rsidRPr="00884239" w:rsidRDefault="00704A1E" w:rsidP="00D7695A">
      <w:pPr>
        <w:spacing w:after="60"/>
        <w:rPr>
          <w:rFonts w:asciiTheme="minorHAnsi" w:hAnsiTheme="minorHAnsi" w:cstheme="minorHAnsi"/>
          <w:sz w:val="20"/>
          <w:szCs w:val="20"/>
        </w:rPr>
      </w:pPr>
    </w:p>
    <w:p w14:paraId="2D6B0A14" w14:textId="77777777" w:rsidR="00071837" w:rsidRPr="00884239" w:rsidRDefault="00071837" w:rsidP="00D7695A">
      <w:pPr>
        <w:spacing w:after="60"/>
        <w:rPr>
          <w:rFonts w:asciiTheme="minorHAnsi" w:hAnsiTheme="minorHAnsi" w:cstheme="minorHAnsi"/>
          <w:sz w:val="20"/>
          <w:szCs w:val="20"/>
        </w:rPr>
      </w:pPr>
      <w:r w:rsidRPr="00884239">
        <w:rPr>
          <w:rFonts w:asciiTheme="minorHAnsi" w:hAnsiTheme="minorHAnsi" w:cstheme="minorHAnsi"/>
          <w:sz w:val="20"/>
          <w:szCs w:val="20"/>
        </w:rPr>
        <w:br w:type="page"/>
      </w:r>
    </w:p>
    <w:p w14:paraId="35BA9719" w14:textId="3EADD256" w:rsidR="00071837" w:rsidRPr="00884239" w:rsidRDefault="00071837" w:rsidP="00D7695A">
      <w:pPr>
        <w:spacing w:after="60"/>
        <w:rPr>
          <w:rFonts w:asciiTheme="minorHAnsi" w:hAnsiTheme="minorHAnsi" w:cstheme="minorHAnsi"/>
          <w:sz w:val="20"/>
          <w:szCs w:val="20"/>
        </w:rPr>
      </w:pPr>
    </w:p>
    <w:p w14:paraId="1102B029" w14:textId="395A5859" w:rsidR="00D249BF" w:rsidRPr="00884239" w:rsidRDefault="00704A1E"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   </w:t>
      </w:r>
    </w:p>
    <w:p w14:paraId="4A857FAA" w14:textId="77777777" w:rsidR="0083045F" w:rsidRPr="00884239" w:rsidRDefault="0083045F" w:rsidP="00D7695A">
      <w:pPr>
        <w:spacing w:after="60"/>
        <w:rPr>
          <w:rFonts w:asciiTheme="minorHAnsi" w:hAnsiTheme="minorHAnsi" w:cstheme="minorHAnsi"/>
          <w:sz w:val="20"/>
          <w:szCs w:val="20"/>
        </w:rPr>
      </w:pPr>
    </w:p>
    <w:p w14:paraId="1102B02A" w14:textId="77777777" w:rsidR="0083045F" w:rsidRPr="00884239" w:rsidRDefault="3ACD48BC" w:rsidP="00D7695A">
      <w:pPr>
        <w:spacing w:after="60"/>
        <w:rPr>
          <w:rFonts w:asciiTheme="minorHAnsi" w:hAnsiTheme="minorHAnsi" w:cstheme="minorHAnsi"/>
          <w:b/>
          <w:sz w:val="20"/>
          <w:szCs w:val="20"/>
        </w:rPr>
      </w:pPr>
      <w:r w:rsidRPr="00884239">
        <w:rPr>
          <w:rFonts w:asciiTheme="minorHAnsi" w:eastAsia="Verdana,Arial" w:hAnsiTheme="minorHAnsi" w:cstheme="minorHAnsi"/>
          <w:b/>
          <w:bCs/>
          <w:sz w:val="20"/>
          <w:szCs w:val="20"/>
        </w:rPr>
        <w:t xml:space="preserve">KEY to ACRONYMS </w:t>
      </w:r>
    </w:p>
    <w:p w14:paraId="1102B02B" w14:textId="77777777" w:rsidR="0083045F" w:rsidRPr="00884239" w:rsidRDefault="0083045F" w:rsidP="00D7695A">
      <w:pPr>
        <w:spacing w:after="60"/>
        <w:rPr>
          <w:rFonts w:asciiTheme="minorHAnsi" w:hAnsiTheme="minorHAnsi" w:cstheme="minorHAnsi"/>
          <w:b/>
          <w:sz w:val="20"/>
          <w:szCs w:val="20"/>
        </w:rPr>
      </w:pPr>
    </w:p>
    <w:p w14:paraId="1102B02C" w14:textId="77777777" w:rsidR="0083045F" w:rsidRPr="00884239" w:rsidRDefault="0083045F" w:rsidP="00D7695A">
      <w:pPr>
        <w:spacing w:after="60"/>
        <w:rPr>
          <w:rFonts w:asciiTheme="minorHAnsi" w:hAnsiTheme="minorHAnsi" w:cstheme="minorHAnsi"/>
          <w:b/>
          <w:sz w:val="20"/>
          <w:szCs w:val="20"/>
        </w:rPr>
      </w:pPr>
    </w:p>
    <w:tbl>
      <w:tblPr>
        <w:tblW w:w="2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7665"/>
        <w:gridCol w:w="367"/>
        <w:gridCol w:w="1658"/>
        <w:gridCol w:w="8809"/>
      </w:tblGrid>
      <w:tr w:rsidR="004755C9" w:rsidRPr="00884239" w14:paraId="1102B033" w14:textId="77777777" w:rsidTr="3ACD48BC">
        <w:tc>
          <w:tcPr>
            <w:tcW w:w="1836" w:type="dxa"/>
          </w:tcPr>
          <w:p w14:paraId="1102B02D" w14:textId="77777777" w:rsidR="004755C9" w:rsidRPr="00884239" w:rsidRDefault="3ACD48BC" w:rsidP="00D7695A">
            <w:pPr>
              <w:spacing w:after="60"/>
              <w:rPr>
                <w:rFonts w:asciiTheme="minorHAnsi" w:hAnsiTheme="minorHAnsi" w:cstheme="minorHAnsi"/>
                <w:color w:val="000000"/>
                <w:sz w:val="20"/>
                <w:szCs w:val="20"/>
              </w:rPr>
            </w:pPr>
            <w:r w:rsidRPr="00884239">
              <w:rPr>
                <w:rFonts w:asciiTheme="minorHAnsi" w:eastAsiaTheme="minorEastAsia" w:hAnsiTheme="minorHAnsi" w:cstheme="minorHAnsi"/>
                <w:color w:val="000000" w:themeColor="text1"/>
                <w:sz w:val="20"/>
                <w:szCs w:val="20"/>
              </w:rPr>
              <w:t>MBs</w:t>
            </w:r>
          </w:p>
        </w:tc>
        <w:tc>
          <w:tcPr>
            <w:tcW w:w="7665" w:type="dxa"/>
          </w:tcPr>
          <w:p w14:paraId="1102B02E" w14:textId="77777777" w:rsidR="004755C9" w:rsidRPr="00884239" w:rsidRDefault="3ACD48BC"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Member Bodies (of LINK)</w:t>
            </w:r>
          </w:p>
          <w:p w14:paraId="1102B02F" w14:textId="77777777" w:rsidR="004755C9" w:rsidRPr="00884239" w:rsidRDefault="004755C9" w:rsidP="00D7695A">
            <w:pPr>
              <w:spacing w:after="60"/>
              <w:rPr>
                <w:rFonts w:asciiTheme="minorHAnsi" w:hAnsiTheme="minorHAnsi" w:cstheme="minorHAnsi"/>
                <w:sz w:val="20"/>
                <w:szCs w:val="20"/>
              </w:rPr>
            </w:pPr>
          </w:p>
        </w:tc>
        <w:tc>
          <w:tcPr>
            <w:tcW w:w="367" w:type="dxa"/>
          </w:tcPr>
          <w:p w14:paraId="1102B030" w14:textId="77777777" w:rsidR="004755C9" w:rsidRPr="00884239" w:rsidRDefault="004755C9" w:rsidP="00D7695A">
            <w:pPr>
              <w:spacing w:after="60"/>
              <w:rPr>
                <w:rFonts w:asciiTheme="minorHAnsi" w:hAnsiTheme="minorHAnsi" w:cstheme="minorHAnsi"/>
                <w:sz w:val="20"/>
                <w:szCs w:val="20"/>
              </w:rPr>
            </w:pPr>
          </w:p>
        </w:tc>
        <w:tc>
          <w:tcPr>
            <w:tcW w:w="10467" w:type="dxa"/>
            <w:gridSpan w:val="2"/>
          </w:tcPr>
          <w:p w14:paraId="5A547292" w14:textId="27CA5393" w:rsidR="004755C9" w:rsidRPr="00884239" w:rsidRDefault="3ACD48BC" w:rsidP="00D7695A">
            <w:pPr>
              <w:spacing w:after="60"/>
              <w:jc w:val="center"/>
              <w:rPr>
                <w:rFonts w:asciiTheme="minorHAnsi" w:hAnsiTheme="minorHAnsi" w:cstheme="minorHAnsi"/>
                <w:b/>
                <w:sz w:val="20"/>
                <w:szCs w:val="20"/>
              </w:rPr>
            </w:pPr>
            <w:r w:rsidRPr="00884239">
              <w:rPr>
                <w:rFonts w:asciiTheme="minorHAnsi" w:eastAsiaTheme="minorEastAsia" w:hAnsiTheme="minorHAnsi" w:cstheme="minorHAnsi"/>
                <w:b/>
                <w:bCs/>
                <w:sz w:val="20"/>
                <w:szCs w:val="20"/>
              </w:rPr>
              <w:t>Strategic Groups</w:t>
            </w:r>
          </w:p>
          <w:p w14:paraId="1102B032" w14:textId="794800D2" w:rsidR="004755C9" w:rsidRPr="00884239" w:rsidRDefault="004755C9" w:rsidP="00D7695A">
            <w:pPr>
              <w:spacing w:after="60"/>
              <w:jc w:val="center"/>
              <w:rPr>
                <w:rFonts w:asciiTheme="minorHAnsi" w:hAnsiTheme="minorHAnsi" w:cstheme="minorHAnsi"/>
                <w:sz w:val="20"/>
                <w:szCs w:val="20"/>
              </w:rPr>
            </w:pPr>
          </w:p>
        </w:tc>
      </w:tr>
      <w:tr w:rsidR="004755C9" w:rsidRPr="00884239" w14:paraId="1102B03A" w14:textId="77777777" w:rsidTr="3ACD48BC">
        <w:tc>
          <w:tcPr>
            <w:tcW w:w="1836" w:type="dxa"/>
          </w:tcPr>
          <w:p w14:paraId="1102B034" w14:textId="77777777" w:rsidR="004755C9" w:rsidRPr="00884239" w:rsidRDefault="3ACD48BC" w:rsidP="00D7695A">
            <w:pPr>
              <w:spacing w:after="60"/>
              <w:rPr>
                <w:rFonts w:asciiTheme="minorHAnsi" w:hAnsiTheme="minorHAnsi" w:cstheme="minorHAnsi"/>
                <w:sz w:val="20"/>
                <w:szCs w:val="20"/>
              </w:rPr>
            </w:pPr>
            <w:r w:rsidRPr="00884239">
              <w:rPr>
                <w:rFonts w:asciiTheme="minorHAnsi" w:eastAsiaTheme="minorEastAsia" w:hAnsiTheme="minorHAnsi" w:cstheme="minorHAnsi"/>
                <w:color w:val="0000FF"/>
                <w:sz w:val="20"/>
                <w:szCs w:val="20"/>
              </w:rPr>
              <w:t>Reps</w:t>
            </w:r>
          </w:p>
        </w:tc>
        <w:tc>
          <w:tcPr>
            <w:tcW w:w="7665" w:type="dxa"/>
          </w:tcPr>
          <w:p w14:paraId="1102B035" w14:textId="77777777" w:rsidR="004755C9" w:rsidRPr="00884239" w:rsidRDefault="3ACD48BC"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The main Representatives appointed to LINK by the member organizations</w:t>
            </w:r>
          </w:p>
          <w:p w14:paraId="1102B036" w14:textId="77777777" w:rsidR="004755C9" w:rsidRPr="00884239" w:rsidRDefault="004755C9"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 </w:t>
            </w:r>
          </w:p>
        </w:tc>
        <w:tc>
          <w:tcPr>
            <w:tcW w:w="367" w:type="dxa"/>
          </w:tcPr>
          <w:p w14:paraId="1102B037" w14:textId="77777777" w:rsidR="004755C9" w:rsidRPr="00884239" w:rsidRDefault="004755C9" w:rsidP="00D7695A">
            <w:pPr>
              <w:spacing w:after="60"/>
              <w:rPr>
                <w:rFonts w:asciiTheme="minorHAnsi" w:hAnsiTheme="minorHAnsi" w:cstheme="minorHAnsi"/>
                <w:sz w:val="20"/>
                <w:szCs w:val="20"/>
              </w:rPr>
            </w:pPr>
          </w:p>
        </w:tc>
        <w:tc>
          <w:tcPr>
            <w:tcW w:w="1658" w:type="dxa"/>
          </w:tcPr>
          <w:p w14:paraId="1102B038" w14:textId="57B37D6C" w:rsidR="004755C9" w:rsidRPr="00884239" w:rsidRDefault="004755C9" w:rsidP="00D7695A">
            <w:pPr>
              <w:spacing w:after="60"/>
              <w:rPr>
                <w:rFonts w:asciiTheme="minorHAnsi" w:hAnsiTheme="minorHAnsi" w:cstheme="minorHAnsi"/>
                <w:color w:val="00B050"/>
                <w:sz w:val="20"/>
                <w:szCs w:val="20"/>
              </w:rPr>
            </w:pPr>
          </w:p>
        </w:tc>
        <w:tc>
          <w:tcPr>
            <w:tcW w:w="8809" w:type="dxa"/>
          </w:tcPr>
          <w:p w14:paraId="1102B039" w14:textId="428B331E" w:rsidR="004755C9" w:rsidRPr="00884239" w:rsidRDefault="3ACD48BC"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 xml:space="preserve">Economics Group </w:t>
            </w:r>
          </w:p>
        </w:tc>
      </w:tr>
      <w:tr w:rsidR="004755C9" w:rsidRPr="00884239" w14:paraId="1102B041" w14:textId="77777777" w:rsidTr="3ACD48BC">
        <w:tc>
          <w:tcPr>
            <w:tcW w:w="1836" w:type="dxa"/>
          </w:tcPr>
          <w:p w14:paraId="1102B03B" w14:textId="7E61CDAD" w:rsidR="004755C9" w:rsidRPr="00884239" w:rsidRDefault="3ACD48BC" w:rsidP="00D7695A">
            <w:pPr>
              <w:spacing w:after="60"/>
              <w:rPr>
                <w:rFonts w:asciiTheme="minorHAnsi" w:hAnsiTheme="minorHAnsi" w:cstheme="minorHAnsi"/>
                <w:color w:val="FF6600"/>
                <w:sz w:val="20"/>
                <w:szCs w:val="20"/>
              </w:rPr>
            </w:pPr>
            <w:r w:rsidRPr="00884239">
              <w:rPr>
                <w:rFonts w:asciiTheme="minorHAnsi" w:eastAsiaTheme="minorEastAsia" w:hAnsiTheme="minorHAnsi" w:cstheme="minorHAnsi"/>
                <w:color w:val="FF6600"/>
                <w:sz w:val="20"/>
                <w:szCs w:val="20"/>
              </w:rPr>
              <w:t>GC/GVC</w:t>
            </w:r>
          </w:p>
        </w:tc>
        <w:tc>
          <w:tcPr>
            <w:tcW w:w="7665" w:type="dxa"/>
          </w:tcPr>
          <w:p w14:paraId="1102B03C" w14:textId="54031258" w:rsidR="004755C9" w:rsidRPr="00884239" w:rsidRDefault="3ACD48BC"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Conveners and Vice Conveners of the Groups</w:t>
            </w:r>
          </w:p>
          <w:p w14:paraId="1102B03D" w14:textId="77777777" w:rsidR="004755C9" w:rsidRPr="00884239" w:rsidRDefault="004755C9" w:rsidP="00D7695A">
            <w:pPr>
              <w:spacing w:after="60"/>
              <w:rPr>
                <w:rFonts w:asciiTheme="minorHAnsi" w:hAnsiTheme="minorHAnsi" w:cstheme="minorHAnsi"/>
                <w:sz w:val="20"/>
                <w:szCs w:val="20"/>
              </w:rPr>
            </w:pPr>
          </w:p>
        </w:tc>
        <w:tc>
          <w:tcPr>
            <w:tcW w:w="367" w:type="dxa"/>
          </w:tcPr>
          <w:p w14:paraId="1102B03E" w14:textId="77777777" w:rsidR="004755C9" w:rsidRPr="00884239" w:rsidRDefault="004755C9" w:rsidP="00D7695A">
            <w:pPr>
              <w:spacing w:after="60"/>
              <w:rPr>
                <w:rFonts w:asciiTheme="minorHAnsi" w:hAnsiTheme="minorHAnsi" w:cstheme="minorHAnsi"/>
                <w:sz w:val="20"/>
                <w:szCs w:val="20"/>
              </w:rPr>
            </w:pPr>
          </w:p>
        </w:tc>
        <w:tc>
          <w:tcPr>
            <w:tcW w:w="1658" w:type="dxa"/>
          </w:tcPr>
          <w:p w14:paraId="1102B03F" w14:textId="585C73D6" w:rsidR="004755C9" w:rsidRPr="00884239" w:rsidRDefault="004755C9" w:rsidP="00D7695A">
            <w:pPr>
              <w:spacing w:after="60"/>
              <w:rPr>
                <w:rFonts w:asciiTheme="minorHAnsi" w:hAnsiTheme="minorHAnsi" w:cstheme="minorHAnsi"/>
                <w:color w:val="00B050"/>
                <w:sz w:val="20"/>
                <w:szCs w:val="20"/>
              </w:rPr>
            </w:pPr>
          </w:p>
        </w:tc>
        <w:tc>
          <w:tcPr>
            <w:tcW w:w="8809" w:type="dxa"/>
          </w:tcPr>
          <w:p w14:paraId="1102B040" w14:textId="41769C95" w:rsidR="004755C9" w:rsidRPr="00884239" w:rsidRDefault="3ACD48BC"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Governance Group</w:t>
            </w:r>
          </w:p>
        </w:tc>
      </w:tr>
      <w:tr w:rsidR="004755C9" w:rsidRPr="00884239" w14:paraId="370FE351" w14:textId="77777777" w:rsidTr="3ACD48BC">
        <w:tc>
          <w:tcPr>
            <w:tcW w:w="1836" w:type="dxa"/>
          </w:tcPr>
          <w:p w14:paraId="37C26999" w14:textId="4550A27E" w:rsidR="004755C9" w:rsidRPr="00884239" w:rsidRDefault="3ACD48BC" w:rsidP="00D7695A">
            <w:pPr>
              <w:spacing w:after="60"/>
              <w:rPr>
                <w:rFonts w:asciiTheme="minorHAnsi" w:hAnsiTheme="minorHAnsi" w:cstheme="minorHAnsi"/>
                <w:color w:val="FF6600"/>
                <w:sz w:val="20"/>
                <w:szCs w:val="20"/>
              </w:rPr>
            </w:pPr>
            <w:r w:rsidRPr="00884239">
              <w:rPr>
                <w:rFonts w:asciiTheme="minorHAnsi" w:eastAsiaTheme="minorEastAsia" w:hAnsiTheme="minorHAnsi" w:cstheme="minorHAnsi"/>
                <w:color w:val="FF6600"/>
                <w:sz w:val="20"/>
                <w:szCs w:val="20"/>
              </w:rPr>
              <w:t>SGL/SGLD/FL/FD</w:t>
            </w:r>
          </w:p>
        </w:tc>
        <w:tc>
          <w:tcPr>
            <w:tcW w:w="7665" w:type="dxa"/>
          </w:tcPr>
          <w:p w14:paraId="3859E53B" w14:textId="58081AEA" w:rsidR="004755C9" w:rsidRPr="00884239" w:rsidRDefault="004A6CDC"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Leaders and Deputes of the Subg</w:t>
            </w:r>
            <w:r w:rsidR="3ACD48BC" w:rsidRPr="00884239">
              <w:rPr>
                <w:rFonts w:asciiTheme="minorHAnsi" w:eastAsiaTheme="minorEastAsia" w:hAnsiTheme="minorHAnsi" w:cstheme="minorHAnsi"/>
                <w:sz w:val="20"/>
                <w:szCs w:val="20"/>
              </w:rPr>
              <w:t>roups and Forums</w:t>
            </w:r>
          </w:p>
        </w:tc>
        <w:tc>
          <w:tcPr>
            <w:tcW w:w="367" w:type="dxa"/>
          </w:tcPr>
          <w:p w14:paraId="6BBBC952" w14:textId="77777777" w:rsidR="004755C9" w:rsidRPr="00884239" w:rsidRDefault="004755C9" w:rsidP="00D7695A">
            <w:pPr>
              <w:spacing w:after="60"/>
              <w:rPr>
                <w:rFonts w:asciiTheme="minorHAnsi" w:hAnsiTheme="minorHAnsi" w:cstheme="minorHAnsi"/>
                <w:sz w:val="20"/>
                <w:szCs w:val="20"/>
              </w:rPr>
            </w:pPr>
          </w:p>
        </w:tc>
        <w:tc>
          <w:tcPr>
            <w:tcW w:w="1658" w:type="dxa"/>
          </w:tcPr>
          <w:p w14:paraId="1E27342B" w14:textId="5242E9A0" w:rsidR="004755C9" w:rsidRPr="00884239" w:rsidRDefault="004755C9" w:rsidP="00D7695A">
            <w:pPr>
              <w:spacing w:after="60"/>
              <w:rPr>
                <w:rFonts w:asciiTheme="minorHAnsi" w:hAnsiTheme="minorHAnsi" w:cstheme="minorHAnsi"/>
                <w:color w:val="00B050"/>
                <w:sz w:val="20"/>
                <w:szCs w:val="20"/>
              </w:rPr>
            </w:pPr>
          </w:p>
        </w:tc>
        <w:tc>
          <w:tcPr>
            <w:tcW w:w="8809" w:type="dxa"/>
          </w:tcPr>
          <w:p w14:paraId="61092651" w14:textId="35F64F65" w:rsidR="004755C9" w:rsidRPr="00884239" w:rsidRDefault="3ACD48BC"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 xml:space="preserve">Land Group </w:t>
            </w:r>
          </w:p>
        </w:tc>
      </w:tr>
      <w:tr w:rsidR="004755C9" w:rsidRPr="00884239" w14:paraId="1102B048" w14:textId="77777777" w:rsidTr="3ACD48BC">
        <w:tc>
          <w:tcPr>
            <w:tcW w:w="1836" w:type="dxa"/>
          </w:tcPr>
          <w:p w14:paraId="1102B042" w14:textId="3A10EA39" w:rsidR="004755C9" w:rsidRPr="00884239" w:rsidRDefault="3ACD48BC" w:rsidP="00D7695A">
            <w:pPr>
              <w:spacing w:after="60"/>
              <w:rPr>
                <w:rFonts w:asciiTheme="minorHAnsi" w:hAnsiTheme="minorHAnsi" w:cstheme="minorHAnsi"/>
                <w:color w:val="FF00FF"/>
                <w:sz w:val="20"/>
                <w:szCs w:val="20"/>
              </w:rPr>
            </w:pPr>
            <w:r w:rsidRPr="00884239">
              <w:rPr>
                <w:rFonts w:asciiTheme="minorHAnsi" w:eastAsiaTheme="minorEastAsia" w:hAnsiTheme="minorHAnsi" w:cstheme="minorHAnsi"/>
                <w:color w:val="FF00FF"/>
                <w:sz w:val="20"/>
                <w:szCs w:val="20"/>
              </w:rPr>
              <w:t>CO</w:t>
            </w:r>
          </w:p>
        </w:tc>
        <w:tc>
          <w:tcPr>
            <w:tcW w:w="7665" w:type="dxa"/>
          </w:tcPr>
          <w:p w14:paraId="1102B044" w14:textId="2D15513A" w:rsidR="004755C9" w:rsidRPr="00884239" w:rsidRDefault="00630C69" w:rsidP="00630C69">
            <w:pPr>
              <w:spacing w:after="60"/>
              <w:rPr>
                <w:rFonts w:asciiTheme="minorHAnsi" w:hAnsiTheme="minorHAnsi" w:cstheme="minorHAnsi"/>
                <w:sz w:val="20"/>
                <w:szCs w:val="20"/>
              </w:rPr>
            </w:pPr>
            <w:r>
              <w:rPr>
                <w:rFonts w:asciiTheme="minorHAnsi" w:eastAsiaTheme="minorEastAsia" w:hAnsiTheme="minorHAnsi" w:cstheme="minorHAnsi"/>
                <w:sz w:val="20"/>
                <w:szCs w:val="20"/>
              </w:rPr>
              <w:t>Chief Officer (Deborah Long)</w:t>
            </w:r>
          </w:p>
        </w:tc>
        <w:tc>
          <w:tcPr>
            <w:tcW w:w="367" w:type="dxa"/>
          </w:tcPr>
          <w:p w14:paraId="1102B045" w14:textId="77777777" w:rsidR="004755C9" w:rsidRPr="00884239" w:rsidRDefault="004755C9" w:rsidP="00D7695A">
            <w:pPr>
              <w:spacing w:after="60"/>
              <w:rPr>
                <w:rFonts w:asciiTheme="minorHAnsi" w:hAnsiTheme="minorHAnsi" w:cstheme="minorHAnsi"/>
                <w:sz w:val="20"/>
                <w:szCs w:val="20"/>
              </w:rPr>
            </w:pPr>
          </w:p>
        </w:tc>
        <w:tc>
          <w:tcPr>
            <w:tcW w:w="1658" w:type="dxa"/>
          </w:tcPr>
          <w:p w14:paraId="1102B046" w14:textId="6C0981CE" w:rsidR="004755C9" w:rsidRPr="00884239" w:rsidRDefault="004755C9" w:rsidP="00D7695A">
            <w:pPr>
              <w:spacing w:after="60"/>
              <w:rPr>
                <w:rFonts w:asciiTheme="minorHAnsi" w:hAnsiTheme="minorHAnsi" w:cstheme="minorHAnsi"/>
                <w:color w:val="00B050"/>
                <w:sz w:val="20"/>
                <w:szCs w:val="20"/>
              </w:rPr>
            </w:pPr>
          </w:p>
        </w:tc>
        <w:tc>
          <w:tcPr>
            <w:tcW w:w="8809" w:type="dxa"/>
          </w:tcPr>
          <w:p w14:paraId="1102B047" w14:textId="64660D16" w:rsidR="004755C9" w:rsidRPr="00884239" w:rsidRDefault="3ACD48BC"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Marine Group</w:t>
            </w:r>
          </w:p>
        </w:tc>
      </w:tr>
      <w:tr w:rsidR="004755C9" w:rsidRPr="00884239" w14:paraId="1102B04F" w14:textId="77777777" w:rsidTr="3ACD48BC">
        <w:tc>
          <w:tcPr>
            <w:tcW w:w="1836" w:type="dxa"/>
          </w:tcPr>
          <w:p w14:paraId="1102B049" w14:textId="04BD11F1" w:rsidR="004755C9" w:rsidRPr="00884239" w:rsidRDefault="3ACD48BC" w:rsidP="00D7695A">
            <w:pPr>
              <w:spacing w:after="60"/>
              <w:rPr>
                <w:rFonts w:asciiTheme="minorHAnsi" w:hAnsiTheme="minorHAnsi" w:cstheme="minorHAnsi"/>
                <w:color w:val="FF00FF"/>
                <w:sz w:val="20"/>
                <w:szCs w:val="20"/>
              </w:rPr>
            </w:pPr>
            <w:r w:rsidRPr="00884239">
              <w:rPr>
                <w:rFonts w:asciiTheme="minorHAnsi" w:eastAsiaTheme="minorEastAsia" w:hAnsiTheme="minorHAnsi" w:cstheme="minorHAnsi"/>
                <w:color w:val="FF00FF"/>
                <w:sz w:val="20"/>
                <w:szCs w:val="20"/>
              </w:rPr>
              <w:t>DO</w:t>
            </w:r>
          </w:p>
        </w:tc>
        <w:tc>
          <w:tcPr>
            <w:tcW w:w="7665" w:type="dxa"/>
          </w:tcPr>
          <w:p w14:paraId="1102B04A" w14:textId="77777777" w:rsidR="004755C9" w:rsidRPr="00884239" w:rsidRDefault="3ACD48BC"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Development Officer (Alice Walsh)</w:t>
            </w:r>
          </w:p>
          <w:p w14:paraId="1102B04B" w14:textId="77777777" w:rsidR="004755C9" w:rsidRPr="00884239" w:rsidRDefault="004755C9" w:rsidP="00D7695A">
            <w:pPr>
              <w:spacing w:after="60"/>
              <w:rPr>
                <w:rFonts w:asciiTheme="minorHAnsi" w:hAnsiTheme="minorHAnsi" w:cstheme="minorHAnsi"/>
                <w:sz w:val="20"/>
                <w:szCs w:val="20"/>
              </w:rPr>
            </w:pPr>
          </w:p>
        </w:tc>
        <w:tc>
          <w:tcPr>
            <w:tcW w:w="367" w:type="dxa"/>
          </w:tcPr>
          <w:p w14:paraId="1102B04C" w14:textId="77777777" w:rsidR="004755C9" w:rsidRPr="00884239" w:rsidRDefault="004755C9" w:rsidP="00D7695A">
            <w:pPr>
              <w:spacing w:after="60"/>
              <w:rPr>
                <w:rFonts w:asciiTheme="minorHAnsi" w:hAnsiTheme="minorHAnsi" w:cstheme="minorHAnsi"/>
                <w:sz w:val="20"/>
                <w:szCs w:val="20"/>
              </w:rPr>
            </w:pPr>
          </w:p>
        </w:tc>
        <w:tc>
          <w:tcPr>
            <w:tcW w:w="1658" w:type="dxa"/>
          </w:tcPr>
          <w:p w14:paraId="1102B04D" w14:textId="6E5A6E03" w:rsidR="004755C9" w:rsidRPr="00884239" w:rsidRDefault="004755C9" w:rsidP="00D7695A">
            <w:pPr>
              <w:spacing w:after="60"/>
              <w:rPr>
                <w:rFonts w:asciiTheme="minorHAnsi" w:hAnsiTheme="minorHAnsi" w:cstheme="minorHAnsi"/>
                <w:color w:val="00B050"/>
                <w:sz w:val="20"/>
                <w:szCs w:val="20"/>
              </w:rPr>
            </w:pPr>
          </w:p>
        </w:tc>
        <w:tc>
          <w:tcPr>
            <w:tcW w:w="8809" w:type="dxa"/>
          </w:tcPr>
          <w:p w14:paraId="1102B04E" w14:textId="43D60650" w:rsidR="004755C9" w:rsidRPr="00884239" w:rsidRDefault="3ACD48BC"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Planning Group</w:t>
            </w:r>
          </w:p>
        </w:tc>
      </w:tr>
      <w:tr w:rsidR="004755C9" w:rsidRPr="00884239" w14:paraId="1102B057" w14:textId="77777777" w:rsidTr="3ACD48BC">
        <w:trPr>
          <w:trHeight w:val="608"/>
        </w:trPr>
        <w:tc>
          <w:tcPr>
            <w:tcW w:w="1836" w:type="dxa"/>
          </w:tcPr>
          <w:p w14:paraId="1102B050" w14:textId="59742933" w:rsidR="004755C9" w:rsidRPr="00884239" w:rsidRDefault="3ACD48BC" w:rsidP="00D7695A">
            <w:pPr>
              <w:spacing w:after="60"/>
              <w:rPr>
                <w:rFonts w:asciiTheme="minorHAnsi" w:hAnsiTheme="minorHAnsi" w:cstheme="minorHAnsi"/>
                <w:color w:val="FF00FF"/>
                <w:sz w:val="20"/>
                <w:szCs w:val="20"/>
              </w:rPr>
            </w:pPr>
            <w:r w:rsidRPr="00884239">
              <w:rPr>
                <w:rFonts w:asciiTheme="minorHAnsi" w:eastAsiaTheme="minorEastAsia" w:hAnsiTheme="minorHAnsi" w:cstheme="minorHAnsi"/>
                <w:color w:val="FF00FF"/>
                <w:sz w:val="20"/>
                <w:szCs w:val="20"/>
              </w:rPr>
              <w:t>A</w:t>
            </w:r>
            <w:r w:rsidR="007567CF" w:rsidRPr="00884239">
              <w:rPr>
                <w:rFonts w:asciiTheme="minorHAnsi" w:eastAsiaTheme="minorEastAsia" w:hAnsiTheme="minorHAnsi" w:cstheme="minorHAnsi"/>
                <w:color w:val="FF00FF"/>
                <w:sz w:val="20"/>
                <w:szCs w:val="20"/>
              </w:rPr>
              <w:t>M</w:t>
            </w:r>
          </w:p>
        </w:tc>
        <w:tc>
          <w:tcPr>
            <w:tcW w:w="7665" w:type="dxa"/>
          </w:tcPr>
          <w:p w14:paraId="1102B051" w14:textId="40F3FEEE" w:rsidR="004755C9" w:rsidRPr="00884239" w:rsidRDefault="007567CF"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Advocacy Manager</w:t>
            </w:r>
            <w:r w:rsidR="00451C5F" w:rsidRPr="00884239">
              <w:rPr>
                <w:rFonts w:asciiTheme="minorHAnsi" w:eastAsiaTheme="minorEastAsia" w:hAnsiTheme="minorHAnsi" w:cstheme="minorHAnsi"/>
                <w:sz w:val="20"/>
                <w:szCs w:val="20"/>
              </w:rPr>
              <w:t xml:space="preserve"> (Daphne</w:t>
            </w:r>
            <w:r w:rsidR="3ACD48BC" w:rsidRPr="00884239">
              <w:rPr>
                <w:rFonts w:asciiTheme="minorHAnsi" w:eastAsiaTheme="minorEastAsia" w:hAnsiTheme="minorHAnsi" w:cstheme="minorHAnsi"/>
                <w:sz w:val="20"/>
                <w:szCs w:val="20"/>
              </w:rPr>
              <w:t xml:space="preserve"> Vlastari)</w:t>
            </w:r>
          </w:p>
          <w:p w14:paraId="1102B052" w14:textId="77777777" w:rsidR="004755C9" w:rsidRPr="00884239" w:rsidRDefault="004755C9" w:rsidP="00D7695A">
            <w:pPr>
              <w:spacing w:after="60"/>
              <w:rPr>
                <w:rFonts w:asciiTheme="minorHAnsi" w:hAnsiTheme="minorHAnsi" w:cstheme="minorHAnsi"/>
                <w:sz w:val="20"/>
                <w:szCs w:val="20"/>
              </w:rPr>
            </w:pPr>
          </w:p>
        </w:tc>
        <w:tc>
          <w:tcPr>
            <w:tcW w:w="367" w:type="dxa"/>
          </w:tcPr>
          <w:p w14:paraId="1102B053" w14:textId="77777777" w:rsidR="004755C9" w:rsidRPr="00884239" w:rsidRDefault="004755C9" w:rsidP="00D7695A">
            <w:pPr>
              <w:spacing w:after="60"/>
              <w:rPr>
                <w:rFonts w:asciiTheme="minorHAnsi" w:hAnsiTheme="minorHAnsi" w:cstheme="minorHAnsi"/>
                <w:sz w:val="20"/>
                <w:szCs w:val="20"/>
              </w:rPr>
            </w:pPr>
          </w:p>
        </w:tc>
        <w:tc>
          <w:tcPr>
            <w:tcW w:w="1658" w:type="dxa"/>
          </w:tcPr>
          <w:p w14:paraId="1102B054" w14:textId="235EC559" w:rsidR="004755C9" w:rsidRPr="00884239" w:rsidRDefault="004755C9" w:rsidP="00D7695A">
            <w:pPr>
              <w:spacing w:after="60"/>
              <w:rPr>
                <w:rFonts w:asciiTheme="minorHAnsi" w:hAnsiTheme="minorHAnsi" w:cstheme="minorHAnsi"/>
                <w:color w:val="00B050"/>
                <w:sz w:val="20"/>
                <w:szCs w:val="20"/>
              </w:rPr>
            </w:pPr>
          </w:p>
        </w:tc>
        <w:tc>
          <w:tcPr>
            <w:tcW w:w="8809" w:type="dxa"/>
          </w:tcPr>
          <w:p w14:paraId="1102B056" w14:textId="3AD14CD0" w:rsidR="004755C9" w:rsidRPr="00884239" w:rsidRDefault="00EC2E3C" w:rsidP="00D7695A">
            <w:pPr>
              <w:spacing w:after="60"/>
              <w:rPr>
                <w:rFonts w:asciiTheme="minorHAnsi" w:hAnsiTheme="minorHAnsi" w:cstheme="minorHAnsi"/>
                <w:i/>
                <w:sz w:val="20"/>
                <w:szCs w:val="20"/>
              </w:rPr>
            </w:pPr>
            <w:r w:rsidRPr="00884239">
              <w:rPr>
                <w:rFonts w:asciiTheme="minorHAnsi" w:hAnsiTheme="minorHAnsi" w:cstheme="minorHAnsi"/>
                <w:i/>
                <w:sz w:val="20"/>
                <w:szCs w:val="20"/>
              </w:rPr>
              <w:t>Social Justice is a cross cutting theme, rather than a Group.</w:t>
            </w:r>
          </w:p>
        </w:tc>
      </w:tr>
      <w:tr w:rsidR="004755C9" w:rsidRPr="00884239" w14:paraId="1102B05E" w14:textId="77777777" w:rsidTr="3ACD48BC">
        <w:tc>
          <w:tcPr>
            <w:tcW w:w="1836" w:type="dxa"/>
          </w:tcPr>
          <w:p w14:paraId="1102B058" w14:textId="7E4E2BE2" w:rsidR="004755C9" w:rsidRPr="00884239" w:rsidRDefault="3ACD48BC" w:rsidP="00D7695A">
            <w:pPr>
              <w:spacing w:after="60"/>
              <w:rPr>
                <w:rFonts w:asciiTheme="minorHAnsi" w:hAnsiTheme="minorHAnsi" w:cstheme="minorHAnsi"/>
                <w:color w:val="FF00FF"/>
                <w:sz w:val="20"/>
                <w:szCs w:val="20"/>
              </w:rPr>
            </w:pPr>
            <w:r w:rsidRPr="00884239">
              <w:rPr>
                <w:rFonts w:asciiTheme="minorHAnsi" w:eastAsiaTheme="minorEastAsia" w:hAnsiTheme="minorHAnsi" w:cstheme="minorHAnsi"/>
                <w:color w:val="FF00FF"/>
                <w:sz w:val="20"/>
                <w:szCs w:val="20"/>
              </w:rPr>
              <w:t>FOM</w:t>
            </w:r>
          </w:p>
        </w:tc>
        <w:tc>
          <w:tcPr>
            <w:tcW w:w="7665" w:type="dxa"/>
          </w:tcPr>
          <w:p w14:paraId="1102B059" w14:textId="3D1E20A9" w:rsidR="004755C9" w:rsidRPr="00884239" w:rsidRDefault="3ACD48BC"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Finance &amp; Office Manager (Karen Paterson)</w:t>
            </w:r>
          </w:p>
          <w:p w14:paraId="1102B05A" w14:textId="77777777" w:rsidR="004755C9" w:rsidRPr="00884239" w:rsidRDefault="004755C9" w:rsidP="00D7695A">
            <w:pPr>
              <w:spacing w:after="60"/>
              <w:rPr>
                <w:rFonts w:asciiTheme="minorHAnsi" w:hAnsiTheme="minorHAnsi" w:cstheme="minorHAnsi"/>
                <w:sz w:val="20"/>
                <w:szCs w:val="20"/>
              </w:rPr>
            </w:pPr>
          </w:p>
        </w:tc>
        <w:tc>
          <w:tcPr>
            <w:tcW w:w="367" w:type="dxa"/>
          </w:tcPr>
          <w:p w14:paraId="1102B05B" w14:textId="77777777" w:rsidR="004755C9" w:rsidRPr="00884239" w:rsidRDefault="004755C9" w:rsidP="00D7695A">
            <w:pPr>
              <w:spacing w:after="60"/>
              <w:rPr>
                <w:rFonts w:asciiTheme="minorHAnsi" w:hAnsiTheme="minorHAnsi" w:cstheme="minorHAnsi"/>
                <w:sz w:val="20"/>
                <w:szCs w:val="20"/>
              </w:rPr>
            </w:pPr>
          </w:p>
        </w:tc>
        <w:tc>
          <w:tcPr>
            <w:tcW w:w="10467" w:type="dxa"/>
            <w:gridSpan w:val="2"/>
          </w:tcPr>
          <w:p w14:paraId="1102B05D" w14:textId="504EC563" w:rsidR="004755C9" w:rsidRPr="00884239" w:rsidRDefault="3ACD48BC" w:rsidP="00D7695A">
            <w:pPr>
              <w:spacing w:after="60"/>
              <w:jc w:val="center"/>
              <w:rPr>
                <w:rFonts w:asciiTheme="minorHAnsi" w:hAnsiTheme="minorHAnsi" w:cstheme="minorHAnsi"/>
                <w:b/>
                <w:sz w:val="20"/>
                <w:szCs w:val="20"/>
              </w:rPr>
            </w:pPr>
            <w:r w:rsidRPr="00884239">
              <w:rPr>
                <w:rFonts w:asciiTheme="minorHAnsi" w:eastAsiaTheme="minorEastAsia" w:hAnsiTheme="minorHAnsi" w:cstheme="minorHAnsi"/>
                <w:b/>
                <w:bCs/>
                <w:sz w:val="20"/>
                <w:szCs w:val="20"/>
              </w:rPr>
              <w:t>Subgroups</w:t>
            </w:r>
          </w:p>
        </w:tc>
      </w:tr>
      <w:tr w:rsidR="008816D5" w:rsidRPr="00884239" w14:paraId="0074A67D" w14:textId="77777777" w:rsidTr="3ACD48BC">
        <w:tc>
          <w:tcPr>
            <w:tcW w:w="1836" w:type="dxa"/>
          </w:tcPr>
          <w:p w14:paraId="16B3F84A" w14:textId="1256825C" w:rsidR="008816D5" w:rsidRPr="00884239" w:rsidRDefault="008816D5" w:rsidP="00D7695A">
            <w:pPr>
              <w:spacing w:after="60"/>
              <w:rPr>
                <w:rFonts w:asciiTheme="minorHAnsi" w:eastAsiaTheme="minorEastAsia" w:hAnsiTheme="minorHAnsi" w:cstheme="minorHAnsi"/>
                <w:color w:val="FF00FF"/>
                <w:sz w:val="20"/>
                <w:szCs w:val="20"/>
              </w:rPr>
            </w:pPr>
            <w:r w:rsidRPr="00884239">
              <w:rPr>
                <w:rFonts w:asciiTheme="minorHAnsi" w:eastAsiaTheme="minorEastAsia" w:hAnsiTheme="minorHAnsi" w:cstheme="minorHAnsi"/>
                <w:color w:val="FF00FF"/>
                <w:sz w:val="20"/>
                <w:szCs w:val="20"/>
              </w:rPr>
              <w:t>AOA</w:t>
            </w:r>
          </w:p>
        </w:tc>
        <w:tc>
          <w:tcPr>
            <w:tcW w:w="7665" w:type="dxa"/>
          </w:tcPr>
          <w:p w14:paraId="52C5D61A" w14:textId="77777777" w:rsidR="008816D5" w:rsidRPr="00884239" w:rsidRDefault="008816D5"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Advocacy Office Administrator (Lisa Webb)</w:t>
            </w:r>
          </w:p>
          <w:p w14:paraId="1148EC07" w14:textId="77777777" w:rsidR="008816D5" w:rsidRPr="00884239" w:rsidRDefault="008816D5" w:rsidP="00D7695A">
            <w:pPr>
              <w:spacing w:after="60"/>
              <w:rPr>
                <w:rFonts w:asciiTheme="minorHAnsi" w:eastAsiaTheme="minorEastAsia" w:hAnsiTheme="minorHAnsi" w:cstheme="minorHAnsi"/>
                <w:sz w:val="20"/>
                <w:szCs w:val="20"/>
              </w:rPr>
            </w:pPr>
          </w:p>
        </w:tc>
        <w:tc>
          <w:tcPr>
            <w:tcW w:w="367" w:type="dxa"/>
          </w:tcPr>
          <w:p w14:paraId="35938469" w14:textId="77777777" w:rsidR="008816D5" w:rsidRPr="00884239" w:rsidRDefault="008816D5" w:rsidP="00D7695A">
            <w:pPr>
              <w:spacing w:after="60"/>
              <w:rPr>
                <w:rFonts w:asciiTheme="minorHAnsi" w:hAnsiTheme="minorHAnsi" w:cstheme="minorHAnsi"/>
                <w:sz w:val="20"/>
                <w:szCs w:val="20"/>
              </w:rPr>
            </w:pPr>
          </w:p>
        </w:tc>
        <w:tc>
          <w:tcPr>
            <w:tcW w:w="1658" w:type="dxa"/>
          </w:tcPr>
          <w:p w14:paraId="774B8F00" w14:textId="5CF01CFC" w:rsidR="008816D5" w:rsidRPr="00884239" w:rsidRDefault="008816D5" w:rsidP="00D7695A">
            <w:pPr>
              <w:spacing w:after="60"/>
              <w:rPr>
                <w:rFonts w:asciiTheme="minorHAnsi" w:eastAsiaTheme="minorEastAsia" w:hAnsiTheme="minorHAnsi" w:cstheme="minorHAnsi"/>
                <w:color w:val="00B050"/>
                <w:sz w:val="20"/>
                <w:szCs w:val="20"/>
              </w:rPr>
            </w:pPr>
          </w:p>
        </w:tc>
        <w:tc>
          <w:tcPr>
            <w:tcW w:w="8809" w:type="dxa"/>
          </w:tcPr>
          <w:p w14:paraId="28B9F18E" w14:textId="42A30A5F" w:rsidR="008816D5" w:rsidRPr="00884239" w:rsidRDefault="008816D5"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Aquaculture Subgroup</w:t>
            </w:r>
            <w:r w:rsidR="00630C69">
              <w:rPr>
                <w:rFonts w:asciiTheme="minorHAnsi" w:eastAsiaTheme="minorEastAsia" w:hAnsiTheme="minorHAnsi" w:cstheme="minorHAnsi"/>
                <w:sz w:val="20"/>
                <w:szCs w:val="20"/>
              </w:rPr>
              <w:t xml:space="preserve"> (part of Marine Group)</w:t>
            </w:r>
          </w:p>
        </w:tc>
      </w:tr>
      <w:tr w:rsidR="00392CF1" w:rsidRPr="00884239" w14:paraId="051FE413" w14:textId="77777777" w:rsidTr="3ACD48BC">
        <w:tc>
          <w:tcPr>
            <w:tcW w:w="1836" w:type="dxa"/>
          </w:tcPr>
          <w:p w14:paraId="734FCB20" w14:textId="7A7CEA59" w:rsidR="00392CF1" w:rsidRPr="00884239" w:rsidRDefault="00392CF1" w:rsidP="00D7695A">
            <w:pPr>
              <w:spacing w:after="60"/>
              <w:rPr>
                <w:rFonts w:asciiTheme="minorHAnsi" w:eastAsiaTheme="minorEastAsia" w:hAnsiTheme="minorHAnsi" w:cstheme="minorHAnsi"/>
                <w:color w:val="FF00FF"/>
                <w:sz w:val="20"/>
                <w:szCs w:val="20"/>
              </w:rPr>
            </w:pPr>
            <w:r w:rsidRPr="00884239">
              <w:rPr>
                <w:rFonts w:asciiTheme="minorHAnsi" w:eastAsiaTheme="minorEastAsia" w:hAnsiTheme="minorHAnsi" w:cstheme="minorHAnsi"/>
                <w:color w:val="FF00FF"/>
                <w:sz w:val="20"/>
                <w:szCs w:val="20"/>
              </w:rPr>
              <w:t>AO</w:t>
            </w:r>
          </w:p>
        </w:tc>
        <w:tc>
          <w:tcPr>
            <w:tcW w:w="7665" w:type="dxa"/>
          </w:tcPr>
          <w:p w14:paraId="573073C0" w14:textId="5919BD0A" w:rsidR="00392CF1" w:rsidRPr="00884239" w:rsidRDefault="00630C69" w:rsidP="00D7695A">
            <w:pPr>
              <w:spacing w:after="60"/>
              <w:rPr>
                <w:rFonts w:asciiTheme="minorHAnsi" w:eastAsiaTheme="minorEastAsia" w:hAnsiTheme="minorHAnsi" w:cstheme="minorHAnsi"/>
                <w:sz w:val="20"/>
                <w:szCs w:val="20"/>
              </w:rPr>
            </w:pPr>
            <w:r>
              <w:rPr>
                <w:rFonts w:asciiTheme="minorHAnsi" w:eastAsiaTheme="minorEastAsia" w:hAnsiTheme="minorHAnsi" w:cstheme="minorHAnsi"/>
                <w:sz w:val="20"/>
                <w:szCs w:val="20"/>
              </w:rPr>
              <w:t>Advocacy Officer (Dilraj Watson)</w:t>
            </w:r>
          </w:p>
        </w:tc>
        <w:tc>
          <w:tcPr>
            <w:tcW w:w="367" w:type="dxa"/>
          </w:tcPr>
          <w:p w14:paraId="78D56097" w14:textId="77777777" w:rsidR="00392CF1" w:rsidRPr="00884239" w:rsidRDefault="00392CF1" w:rsidP="00D7695A">
            <w:pPr>
              <w:spacing w:after="60"/>
              <w:rPr>
                <w:rFonts w:asciiTheme="minorHAnsi" w:hAnsiTheme="minorHAnsi" w:cstheme="minorHAnsi"/>
                <w:sz w:val="20"/>
                <w:szCs w:val="20"/>
              </w:rPr>
            </w:pPr>
          </w:p>
        </w:tc>
        <w:tc>
          <w:tcPr>
            <w:tcW w:w="1658" w:type="dxa"/>
          </w:tcPr>
          <w:p w14:paraId="2CE78AE0" w14:textId="188CDED2" w:rsidR="00392CF1" w:rsidRPr="00884239" w:rsidRDefault="00392CF1" w:rsidP="00D7695A">
            <w:pPr>
              <w:spacing w:after="60"/>
              <w:rPr>
                <w:rFonts w:asciiTheme="minorHAnsi" w:eastAsiaTheme="minorEastAsia" w:hAnsiTheme="minorHAnsi" w:cstheme="minorHAnsi"/>
                <w:color w:val="00B050"/>
                <w:sz w:val="20"/>
                <w:szCs w:val="20"/>
              </w:rPr>
            </w:pPr>
          </w:p>
        </w:tc>
        <w:tc>
          <w:tcPr>
            <w:tcW w:w="8809" w:type="dxa"/>
          </w:tcPr>
          <w:p w14:paraId="49C77D54" w14:textId="7C006599" w:rsidR="00392CF1" w:rsidRPr="00884239" w:rsidRDefault="00392CF1"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Brexit Subgroup (part of Governance Group)</w:t>
            </w:r>
          </w:p>
        </w:tc>
      </w:tr>
      <w:tr w:rsidR="008816D5" w:rsidRPr="00884239" w14:paraId="1102B065" w14:textId="77777777" w:rsidTr="3ACD48BC">
        <w:tc>
          <w:tcPr>
            <w:tcW w:w="1836" w:type="dxa"/>
          </w:tcPr>
          <w:p w14:paraId="1102B05F" w14:textId="1E299EC2" w:rsidR="008816D5" w:rsidRPr="00884239" w:rsidRDefault="008816D5" w:rsidP="00D7695A">
            <w:pPr>
              <w:spacing w:after="60"/>
              <w:rPr>
                <w:rFonts w:asciiTheme="minorHAnsi" w:hAnsiTheme="minorHAnsi" w:cstheme="minorHAnsi"/>
                <w:color w:val="FF00FF"/>
                <w:sz w:val="20"/>
                <w:szCs w:val="20"/>
              </w:rPr>
            </w:pPr>
            <w:r w:rsidRPr="00884239">
              <w:rPr>
                <w:rFonts w:asciiTheme="minorHAnsi" w:eastAsiaTheme="minorEastAsia" w:hAnsiTheme="minorHAnsi" w:cstheme="minorHAnsi"/>
                <w:color w:val="FF00FF"/>
                <w:sz w:val="20"/>
                <w:szCs w:val="20"/>
              </w:rPr>
              <w:t>M</w:t>
            </w:r>
            <w:r w:rsidR="00392CF1" w:rsidRPr="00884239">
              <w:rPr>
                <w:rFonts w:asciiTheme="minorHAnsi" w:eastAsiaTheme="minorEastAsia" w:hAnsiTheme="minorHAnsi" w:cstheme="minorHAnsi"/>
                <w:color w:val="FF00FF"/>
                <w:sz w:val="20"/>
                <w:szCs w:val="20"/>
              </w:rPr>
              <w:t>PEO</w:t>
            </w:r>
            <w:r w:rsidRPr="00884239">
              <w:rPr>
                <w:rFonts w:asciiTheme="minorHAnsi" w:eastAsiaTheme="minorEastAsia" w:hAnsiTheme="minorHAnsi" w:cstheme="minorHAnsi"/>
                <w:color w:val="FF00FF"/>
                <w:sz w:val="20"/>
                <w:szCs w:val="20"/>
              </w:rPr>
              <w:t>s</w:t>
            </w:r>
          </w:p>
        </w:tc>
        <w:tc>
          <w:tcPr>
            <w:tcW w:w="7665" w:type="dxa"/>
          </w:tcPr>
          <w:p w14:paraId="1102B061" w14:textId="1C4C8617" w:rsidR="008816D5" w:rsidRPr="00884239" w:rsidRDefault="008816D5"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Marine Policy and Engagement Officer</w:t>
            </w:r>
            <w:r w:rsidR="00630C69">
              <w:rPr>
                <w:rFonts w:asciiTheme="minorHAnsi" w:eastAsiaTheme="minorEastAsia" w:hAnsiTheme="minorHAnsi" w:cstheme="minorHAnsi"/>
                <w:sz w:val="20"/>
                <w:szCs w:val="20"/>
              </w:rPr>
              <w:t xml:space="preserve"> (Esther Brooker</w:t>
            </w:r>
            <w:r w:rsidR="00392CF1" w:rsidRPr="00884239">
              <w:rPr>
                <w:rFonts w:asciiTheme="minorHAnsi" w:eastAsiaTheme="minorEastAsia" w:hAnsiTheme="minorHAnsi" w:cstheme="minorHAnsi"/>
                <w:sz w:val="20"/>
                <w:szCs w:val="20"/>
              </w:rPr>
              <w:t>)</w:t>
            </w:r>
          </w:p>
        </w:tc>
        <w:tc>
          <w:tcPr>
            <w:tcW w:w="367" w:type="dxa"/>
          </w:tcPr>
          <w:p w14:paraId="1102B062" w14:textId="77777777" w:rsidR="008816D5" w:rsidRPr="00884239" w:rsidRDefault="008816D5" w:rsidP="00D7695A">
            <w:pPr>
              <w:spacing w:after="60"/>
              <w:rPr>
                <w:rFonts w:asciiTheme="minorHAnsi" w:hAnsiTheme="minorHAnsi" w:cstheme="minorHAnsi"/>
                <w:sz w:val="20"/>
                <w:szCs w:val="20"/>
              </w:rPr>
            </w:pPr>
          </w:p>
        </w:tc>
        <w:tc>
          <w:tcPr>
            <w:tcW w:w="1658" w:type="dxa"/>
          </w:tcPr>
          <w:p w14:paraId="1102B063" w14:textId="0B577D5D" w:rsidR="008816D5" w:rsidRPr="00884239" w:rsidRDefault="008816D5" w:rsidP="00D7695A">
            <w:pPr>
              <w:spacing w:after="60"/>
              <w:rPr>
                <w:rFonts w:asciiTheme="minorHAnsi" w:hAnsiTheme="minorHAnsi" w:cstheme="minorHAnsi"/>
                <w:color w:val="00B050"/>
                <w:sz w:val="20"/>
                <w:szCs w:val="20"/>
              </w:rPr>
            </w:pPr>
          </w:p>
        </w:tc>
        <w:tc>
          <w:tcPr>
            <w:tcW w:w="8809" w:type="dxa"/>
          </w:tcPr>
          <w:p w14:paraId="1102B064" w14:textId="50ECE001" w:rsidR="008816D5" w:rsidRPr="00884239" w:rsidRDefault="002D46D4" w:rsidP="002D46D4">
            <w:pPr>
              <w:spacing w:after="60"/>
              <w:rPr>
                <w:rFonts w:asciiTheme="minorHAnsi" w:hAnsiTheme="minorHAnsi" w:cstheme="minorHAnsi"/>
                <w:sz w:val="20"/>
                <w:szCs w:val="20"/>
              </w:rPr>
            </w:pPr>
            <w:r>
              <w:rPr>
                <w:rFonts w:asciiTheme="minorHAnsi" w:hAnsiTheme="minorHAnsi" w:cstheme="minorHAnsi"/>
                <w:sz w:val="20"/>
                <w:szCs w:val="20"/>
              </w:rPr>
              <w:t>FFSN Campaign (part of Governance Group)</w:t>
            </w:r>
          </w:p>
        </w:tc>
      </w:tr>
      <w:tr w:rsidR="00EC2E3C" w:rsidRPr="00884239" w14:paraId="44942574" w14:textId="77777777" w:rsidTr="3ACD48BC">
        <w:tc>
          <w:tcPr>
            <w:tcW w:w="1836" w:type="dxa"/>
          </w:tcPr>
          <w:p w14:paraId="1D0FEB28" w14:textId="777AEF22" w:rsidR="00EC2E3C" w:rsidRPr="00884239" w:rsidRDefault="00EC2E3C" w:rsidP="00D7695A">
            <w:pPr>
              <w:spacing w:after="60"/>
              <w:rPr>
                <w:rFonts w:asciiTheme="minorHAnsi" w:eastAsiaTheme="minorEastAsia" w:hAnsiTheme="minorHAnsi" w:cstheme="minorHAnsi"/>
                <w:color w:val="FF00FF"/>
                <w:sz w:val="20"/>
                <w:szCs w:val="20"/>
              </w:rPr>
            </w:pPr>
            <w:r w:rsidRPr="00884239">
              <w:rPr>
                <w:rFonts w:asciiTheme="minorHAnsi" w:eastAsiaTheme="minorEastAsia" w:hAnsiTheme="minorHAnsi" w:cstheme="minorHAnsi"/>
                <w:color w:val="FF00FF"/>
                <w:sz w:val="20"/>
                <w:szCs w:val="20"/>
              </w:rPr>
              <w:t>SEO</w:t>
            </w:r>
          </w:p>
        </w:tc>
        <w:tc>
          <w:tcPr>
            <w:tcW w:w="7665" w:type="dxa"/>
          </w:tcPr>
          <w:p w14:paraId="06BD2EAF" w14:textId="7613CFAF" w:rsidR="00EC2E3C" w:rsidRPr="00884239" w:rsidRDefault="00EC2E3C"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Sustainable Ec</w:t>
            </w:r>
            <w:r w:rsidR="00F6129B" w:rsidRPr="00884239">
              <w:rPr>
                <w:rFonts w:asciiTheme="minorHAnsi" w:eastAsiaTheme="minorEastAsia" w:hAnsiTheme="minorHAnsi" w:cstheme="minorHAnsi"/>
                <w:sz w:val="20"/>
                <w:szCs w:val="20"/>
              </w:rPr>
              <w:t xml:space="preserve">onomics Officer </w:t>
            </w:r>
            <w:r w:rsidR="00392CF1" w:rsidRPr="00884239">
              <w:rPr>
                <w:rFonts w:asciiTheme="minorHAnsi" w:eastAsiaTheme="minorEastAsia" w:hAnsiTheme="minorHAnsi" w:cstheme="minorHAnsi"/>
                <w:sz w:val="20"/>
                <w:szCs w:val="20"/>
              </w:rPr>
              <w:t>(</w:t>
            </w:r>
            <w:r w:rsidR="00F6129B" w:rsidRPr="00884239">
              <w:rPr>
                <w:rFonts w:asciiTheme="minorHAnsi" w:eastAsiaTheme="minorEastAsia" w:hAnsiTheme="minorHAnsi" w:cstheme="minorHAnsi"/>
                <w:sz w:val="20"/>
                <w:szCs w:val="20"/>
              </w:rPr>
              <w:t>Phoebe Cochrane</w:t>
            </w:r>
            <w:r w:rsidR="00392CF1" w:rsidRPr="00884239">
              <w:rPr>
                <w:rFonts w:asciiTheme="minorHAnsi" w:eastAsiaTheme="minorEastAsia" w:hAnsiTheme="minorHAnsi" w:cstheme="minorHAnsi"/>
                <w:sz w:val="20"/>
                <w:szCs w:val="20"/>
              </w:rPr>
              <w:t>)</w:t>
            </w:r>
          </w:p>
        </w:tc>
        <w:tc>
          <w:tcPr>
            <w:tcW w:w="367" w:type="dxa"/>
          </w:tcPr>
          <w:p w14:paraId="22B49830" w14:textId="77777777" w:rsidR="00EC2E3C" w:rsidRPr="00884239" w:rsidRDefault="00EC2E3C" w:rsidP="00D7695A">
            <w:pPr>
              <w:spacing w:after="60"/>
              <w:rPr>
                <w:rFonts w:asciiTheme="minorHAnsi" w:hAnsiTheme="minorHAnsi" w:cstheme="minorHAnsi"/>
                <w:sz w:val="20"/>
                <w:szCs w:val="20"/>
              </w:rPr>
            </w:pPr>
          </w:p>
        </w:tc>
        <w:tc>
          <w:tcPr>
            <w:tcW w:w="1658" w:type="dxa"/>
          </w:tcPr>
          <w:p w14:paraId="053F2E27" w14:textId="1A0284C7" w:rsidR="00EC2E3C" w:rsidRPr="00884239" w:rsidRDefault="00EC2E3C" w:rsidP="00D7695A">
            <w:pPr>
              <w:spacing w:after="60"/>
              <w:rPr>
                <w:rFonts w:asciiTheme="minorHAnsi" w:eastAsiaTheme="minorEastAsia" w:hAnsiTheme="minorHAnsi" w:cstheme="minorHAnsi"/>
                <w:color w:val="00B050"/>
                <w:sz w:val="20"/>
                <w:szCs w:val="20"/>
              </w:rPr>
            </w:pPr>
          </w:p>
        </w:tc>
        <w:tc>
          <w:tcPr>
            <w:tcW w:w="8809" w:type="dxa"/>
          </w:tcPr>
          <w:p w14:paraId="71F6D733" w14:textId="77777777" w:rsidR="002D46D4" w:rsidRPr="00884239" w:rsidRDefault="002D46D4" w:rsidP="002D46D4">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Deer Subgroup</w:t>
            </w:r>
          </w:p>
          <w:p w14:paraId="63DA30EF" w14:textId="4786C1E4" w:rsidR="00EC2E3C" w:rsidRPr="00884239" w:rsidRDefault="00EC2E3C" w:rsidP="00D7695A">
            <w:pPr>
              <w:spacing w:after="60"/>
              <w:rPr>
                <w:rFonts w:asciiTheme="minorHAnsi" w:eastAsiaTheme="minorEastAsia" w:hAnsiTheme="minorHAnsi" w:cstheme="minorHAnsi"/>
                <w:sz w:val="20"/>
                <w:szCs w:val="20"/>
              </w:rPr>
            </w:pPr>
          </w:p>
        </w:tc>
      </w:tr>
      <w:tr w:rsidR="002D46D4" w:rsidRPr="00884239" w14:paraId="1102B06C" w14:textId="77777777" w:rsidTr="3ACD48BC">
        <w:tc>
          <w:tcPr>
            <w:tcW w:w="1836" w:type="dxa"/>
          </w:tcPr>
          <w:p w14:paraId="1102B066" w14:textId="50206F68" w:rsidR="002D46D4" w:rsidRPr="00884239" w:rsidRDefault="002D46D4" w:rsidP="002D46D4">
            <w:pPr>
              <w:spacing w:after="60"/>
              <w:rPr>
                <w:rFonts w:asciiTheme="minorHAnsi" w:hAnsiTheme="minorHAnsi" w:cstheme="minorHAnsi"/>
                <w:color w:val="FF00FF"/>
                <w:sz w:val="20"/>
                <w:szCs w:val="20"/>
              </w:rPr>
            </w:pPr>
            <w:r>
              <w:rPr>
                <w:rFonts w:asciiTheme="minorHAnsi" w:hAnsiTheme="minorHAnsi" w:cstheme="minorHAnsi"/>
                <w:color w:val="FF00FF"/>
                <w:sz w:val="20"/>
                <w:szCs w:val="20"/>
              </w:rPr>
              <w:t>FFSN CO</w:t>
            </w:r>
          </w:p>
        </w:tc>
        <w:tc>
          <w:tcPr>
            <w:tcW w:w="7665" w:type="dxa"/>
          </w:tcPr>
          <w:p w14:paraId="1102B067" w14:textId="0C0E9B5B" w:rsidR="002D46D4" w:rsidRPr="00884239" w:rsidRDefault="002D46D4" w:rsidP="002D46D4">
            <w:pPr>
              <w:spacing w:after="60"/>
              <w:rPr>
                <w:rFonts w:asciiTheme="minorHAnsi" w:hAnsiTheme="minorHAnsi" w:cstheme="minorHAnsi"/>
                <w:sz w:val="20"/>
                <w:szCs w:val="20"/>
              </w:rPr>
            </w:pPr>
            <w:r>
              <w:rPr>
                <w:rFonts w:asciiTheme="minorHAnsi" w:hAnsiTheme="minorHAnsi" w:cstheme="minorHAnsi"/>
                <w:sz w:val="20"/>
                <w:szCs w:val="20"/>
              </w:rPr>
              <w:t>Fight for Scotland’s Nature Campaign Officer (Miriam Ross)</w:t>
            </w:r>
          </w:p>
        </w:tc>
        <w:tc>
          <w:tcPr>
            <w:tcW w:w="367" w:type="dxa"/>
          </w:tcPr>
          <w:p w14:paraId="1102B068" w14:textId="77777777" w:rsidR="002D46D4" w:rsidRPr="00884239" w:rsidRDefault="002D46D4" w:rsidP="002D46D4">
            <w:pPr>
              <w:spacing w:after="60"/>
              <w:rPr>
                <w:rFonts w:asciiTheme="minorHAnsi" w:hAnsiTheme="minorHAnsi" w:cstheme="minorHAnsi"/>
                <w:sz w:val="20"/>
                <w:szCs w:val="20"/>
              </w:rPr>
            </w:pPr>
          </w:p>
        </w:tc>
        <w:tc>
          <w:tcPr>
            <w:tcW w:w="1658" w:type="dxa"/>
          </w:tcPr>
          <w:p w14:paraId="1102B069" w14:textId="13FA2788" w:rsidR="002D46D4" w:rsidRPr="00884239" w:rsidRDefault="002D46D4" w:rsidP="002D46D4">
            <w:pPr>
              <w:spacing w:after="60"/>
              <w:rPr>
                <w:rFonts w:asciiTheme="minorHAnsi" w:hAnsiTheme="minorHAnsi" w:cstheme="minorHAnsi"/>
                <w:color w:val="00B050"/>
                <w:sz w:val="20"/>
                <w:szCs w:val="20"/>
              </w:rPr>
            </w:pPr>
          </w:p>
        </w:tc>
        <w:tc>
          <w:tcPr>
            <w:tcW w:w="8809" w:type="dxa"/>
          </w:tcPr>
          <w:p w14:paraId="1102B06B" w14:textId="52FC428F" w:rsidR="002D46D4" w:rsidRPr="00884239" w:rsidRDefault="002D46D4" w:rsidP="002D46D4">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Food and Farming Subgroup</w:t>
            </w:r>
          </w:p>
        </w:tc>
      </w:tr>
      <w:tr w:rsidR="002D46D4" w:rsidRPr="00884239" w14:paraId="1AC268E4" w14:textId="77777777" w:rsidTr="3ACD48BC">
        <w:tc>
          <w:tcPr>
            <w:tcW w:w="1836" w:type="dxa"/>
          </w:tcPr>
          <w:p w14:paraId="14C0C0DE" w14:textId="06FD848E" w:rsidR="002D46D4" w:rsidRDefault="002D46D4" w:rsidP="002D46D4">
            <w:pPr>
              <w:spacing w:after="60"/>
              <w:rPr>
                <w:rFonts w:asciiTheme="minorHAnsi" w:hAnsiTheme="minorHAnsi" w:cstheme="minorHAnsi"/>
                <w:color w:val="FF00FF"/>
                <w:sz w:val="20"/>
                <w:szCs w:val="20"/>
              </w:rPr>
            </w:pPr>
            <w:r>
              <w:rPr>
                <w:rFonts w:asciiTheme="minorHAnsi" w:hAnsiTheme="minorHAnsi" w:cstheme="minorHAnsi"/>
                <w:color w:val="FF00FF"/>
                <w:sz w:val="20"/>
                <w:szCs w:val="20"/>
              </w:rPr>
              <w:t>SCC</w:t>
            </w:r>
          </w:p>
        </w:tc>
        <w:tc>
          <w:tcPr>
            <w:tcW w:w="7665" w:type="dxa"/>
          </w:tcPr>
          <w:p w14:paraId="41B3C0AB" w14:textId="63F8FA96" w:rsidR="002D46D4" w:rsidRDefault="002D46D4" w:rsidP="002D46D4">
            <w:pPr>
              <w:spacing w:after="60"/>
              <w:rPr>
                <w:rFonts w:asciiTheme="minorHAnsi" w:hAnsiTheme="minorHAnsi" w:cstheme="minorHAnsi"/>
                <w:sz w:val="20"/>
                <w:szCs w:val="20"/>
              </w:rPr>
            </w:pPr>
            <w:r>
              <w:rPr>
                <w:rFonts w:asciiTheme="minorHAnsi" w:hAnsiTheme="minorHAnsi" w:cstheme="minorHAnsi"/>
                <w:sz w:val="20"/>
                <w:szCs w:val="20"/>
              </w:rPr>
              <w:t>Species Champions Coordinator (Calum Langdale)</w:t>
            </w:r>
          </w:p>
        </w:tc>
        <w:tc>
          <w:tcPr>
            <w:tcW w:w="367" w:type="dxa"/>
          </w:tcPr>
          <w:p w14:paraId="27F3268E" w14:textId="77777777" w:rsidR="002D46D4" w:rsidRPr="00884239" w:rsidRDefault="002D46D4" w:rsidP="002D46D4">
            <w:pPr>
              <w:spacing w:after="60"/>
              <w:rPr>
                <w:rFonts w:asciiTheme="minorHAnsi" w:hAnsiTheme="minorHAnsi" w:cstheme="minorHAnsi"/>
                <w:sz w:val="20"/>
                <w:szCs w:val="20"/>
              </w:rPr>
            </w:pPr>
          </w:p>
        </w:tc>
        <w:tc>
          <w:tcPr>
            <w:tcW w:w="1658" w:type="dxa"/>
          </w:tcPr>
          <w:p w14:paraId="361AE589" w14:textId="77777777" w:rsidR="002D46D4" w:rsidRPr="00884239" w:rsidRDefault="002D46D4" w:rsidP="002D46D4">
            <w:pPr>
              <w:spacing w:after="60"/>
              <w:rPr>
                <w:rFonts w:asciiTheme="minorHAnsi" w:hAnsiTheme="minorHAnsi" w:cstheme="minorHAnsi"/>
                <w:color w:val="00B050"/>
                <w:sz w:val="20"/>
                <w:szCs w:val="20"/>
              </w:rPr>
            </w:pPr>
          </w:p>
        </w:tc>
        <w:tc>
          <w:tcPr>
            <w:tcW w:w="8809" w:type="dxa"/>
          </w:tcPr>
          <w:p w14:paraId="2F6C754C" w14:textId="77777777" w:rsidR="002D46D4" w:rsidRPr="00884239" w:rsidRDefault="002D46D4" w:rsidP="002D46D4">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Hilltracks Subgroup</w:t>
            </w:r>
          </w:p>
          <w:p w14:paraId="40E48B57" w14:textId="77777777" w:rsidR="002D46D4" w:rsidRPr="00884239" w:rsidRDefault="002D46D4" w:rsidP="002D46D4">
            <w:pPr>
              <w:spacing w:after="60"/>
              <w:rPr>
                <w:rFonts w:asciiTheme="minorHAnsi" w:eastAsiaTheme="minorEastAsia" w:hAnsiTheme="minorHAnsi" w:cstheme="minorHAnsi"/>
                <w:sz w:val="20"/>
                <w:szCs w:val="20"/>
              </w:rPr>
            </w:pPr>
          </w:p>
        </w:tc>
      </w:tr>
      <w:tr w:rsidR="002D46D4" w:rsidRPr="00884239" w14:paraId="1102B072" w14:textId="77777777" w:rsidTr="3ACD48BC">
        <w:tc>
          <w:tcPr>
            <w:tcW w:w="1836" w:type="dxa"/>
          </w:tcPr>
          <w:p w14:paraId="1102B06D" w14:textId="2D85DE5D" w:rsidR="002D46D4" w:rsidRPr="00884239" w:rsidRDefault="002D46D4" w:rsidP="002D46D4">
            <w:pPr>
              <w:spacing w:after="60"/>
              <w:rPr>
                <w:rFonts w:asciiTheme="minorHAnsi" w:hAnsiTheme="minorHAnsi" w:cstheme="minorHAnsi"/>
                <w:color w:val="FF00FF"/>
                <w:sz w:val="20"/>
                <w:szCs w:val="20"/>
              </w:rPr>
            </w:pPr>
            <w:r w:rsidRPr="00884239">
              <w:rPr>
                <w:rFonts w:asciiTheme="minorHAnsi" w:eastAsiaTheme="minorEastAsia" w:hAnsiTheme="minorHAnsi" w:cstheme="minorHAnsi"/>
                <w:color w:val="0070C0"/>
                <w:sz w:val="20"/>
                <w:szCs w:val="20"/>
              </w:rPr>
              <w:t>HF</w:t>
            </w:r>
          </w:p>
        </w:tc>
        <w:tc>
          <w:tcPr>
            <w:tcW w:w="7665" w:type="dxa"/>
          </w:tcPr>
          <w:p w14:paraId="1102B06E" w14:textId="03B05900" w:rsidR="002D46D4" w:rsidRPr="00884239" w:rsidRDefault="002D46D4" w:rsidP="002D46D4">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LINK Honorary Fellow</w:t>
            </w:r>
          </w:p>
        </w:tc>
        <w:tc>
          <w:tcPr>
            <w:tcW w:w="367" w:type="dxa"/>
          </w:tcPr>
          <w:p w14:paraId="1102B06F" w14:textId="77777777" w:rsidR="002D46D4" w:rsidRPr="00884239" w:rsidRDefault="002D46D4" w:rsidP="002D46D4">
            <w:pPr>
              <w:spacing w:after="60"/>
              <w:rPr>
                <w:rFonts w:asciiTheme="minorHAnsi" w:hAnsiTheme="minorHAnsi" w:cstheme="minorHAnsi"/>
                <w:sz w:val="20"/>
                <w:szCs w:val="20"/>
              </w:rPr>
            </w:pPr>
          </w:p>
        </w:tc>
        <w:tc>
          <w:tcPr>
            <w:tcW w:w="1658" w:type="dxa"/>
          </w:tcPr>
          <w:p w14:paraId="1102B070" w14:textId="10527EF7" w:rsidR="002D46D4" w:rsidRPr="00884239" w:rsidRDefault="002D46D4" w:rsidP="002D46D4">
            <w:pPr>
              <w:spacing w:after="60"/>
              <w:rPr>
                <w:rFonts w:asciiTheme="minorHAnsi" w:hAnsiTheme="minorHAnsi" w:cstheme="minorHAnsi"/>
                <w:color w:val="00B050"/>
                <w:sz w:val="20"/>
                <w:szCs w:val="20"/>
              </w:rPr>
            </w:pPr>
          </w:p>
        </w:tc>
        <w:tc>
          <w:tcPr>
            <w:tcW w:w="8809" w:type="dxa"/>
          </w:tcPr>
          <w:p w14:paraId="1102B071" w14:textId="56ACDFF4" w:rsidR="002D46D4" w:rsidRPr="00884239" w:rsidRDefault="002D46D4" w:rsidP="002D46D4">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Landscape Subgroup</w:t>
            </w:r>
          </w:p>
        </w:tc>
      </w:tr>
      <w:tr w:rsidR="002D46D4" w:rsidRPr="00884239" w14:paraId="1102B078" w14:textId="77777777" w:rsidTr="3ACD48BC">
        <w:tc>
          <w:tcPr>
            <w:tcW w:w="1836" w:type="dxa"/>
          </w:tcPr>
          <w:p w14:paraId="1102B073" w14:textId="1F5305DB" w:rsidR="002D46D4" w:rsidRPr="00884239" w:rsidRDefault="002D46D4" w:rsidP="002D46D4">
            <w:pPr>
              <w:spacing w:after="60"/>
              <w:rPr>
                <w:rFonts w:asciiTheme="minorHAnsi" w:hAnsiTheme="minorHAnsi" w:cstheme="minorHAnsi"/>
                <w:sz w:val="20"/>
                <w:szCs w:val="20"/>
              </w:rPr>
            </w:pPr>
            <w:proofErr w:type="spellStart"/>
            <w:r w:rsidRPr="00884239">
              <w:rPr>
                <w:rFonts w:asciiTheme="minorHAnsi" w:eastAsiaTheme="minorEastAsia" w:hAnsiTheme="minorHAnsi" w:cstheme="minorHAnsi"/>
                <w:sz w:val="20"/>
                <w:szCs w:val="20"/>
              </w:rPr>
              <w:t>StrG</w:t>
            </w:r>
            <w:proofErr w:type="spellEnd"/>
          </w:p>
        </w:tc>
        <w:tc>
          <w:tcPr>
            <w:tcW w:w="7665" w:type="dxa"/>
          </w:tcPr>
          <w:p w14:paraId="4F146685" w14:textId="1E5C3CC9" w:rsidR="002D46D4" w:rsidRPr="00884239" w:rsidRDefault="002D46D4" w:rsidP="002D46D4">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Steering Group (Projects, Congress etc)</w:t>
            </w:r>
          </w:p>
          <w:p w14:paraId="1102B074" w14:textId="1EC077CB" w:rsidR="002D46D4" w:rsidRPr="00884239" w:rsidRDefault="002D46D4" w:rsidP="002D46D4">
            <w:pPr>
              <w:spacing w:after="60"/>
              <w:rPr>
                <w:rFonts w:asciiTheme="minorHAnsi" w:hAnsiTheme="minorHAnsi" w:cstheme="minorHAnsi"/>
                <w:sz w:val="20"/>
                <w:szCs w:val="20"/>
              </w:rPr>
            </w:pPr>
          </w:p>
        </w:tc>
        <w:tc>
          <w:tcPr>
            <w:tcW w:w="367" w:type="dxa"/>
          </w:tcPr>
          <w:p w14:paraId="1102B075" w14:textId="77777777" w:rsidR="002D46D4" w:rsidRPr="00884239" w:rsidRDefault="002D46D4" w:rsidP="002D46D4">
            <w:pPr>
              <w:spacing w:after="60"/>
              <w:rPr>
                <w:rFonts w:asciiTheme="minorHAnsi" w:hAnsiTheme="minorHAnsi" w:cstheme="minorHAnsi"/>
                <w:sz w:val="20"/>
                <w:szCs w:val="20"/>
              </w:rPr>
            </w:pPr>
          </w:p>
        </w:tc>
        <w:tc>
          <w:tcPr>
            <w:tcW w:w="1658" w:type="dxa"/>
          </w:tcPr>
          <w:p w14:paraId="1102B076" w14:textId="1AF2EC31" w:rsidR="002D46D4" w:rsidRPr="00884239" w:rsidRDefault="002D46D4" w:rsidP="002D46D4">
            <w:pPr>
              <w:spacing w:after="60"/>
              <w:rPr>
                <w:rFonts w:asciiTheme="minorHAnsi" w:hAnsiTheme="minorHAnsi" w:cstheme="minorHAnsi"/>
                <w:color w:val="00B050"/>
                <w:sz w:val="20"/>
                <w:szCs w:val="20"/>
              </w:rPr>
            </w:pPr>
          </w:p>
        </w:tc>
        <w:tc>
          <w:tcPr>
            <w:tcW w:w="8809" w:type="dxa"/>
          </w:tcPr>
          <w:p w14:paraId="1102B077" w14:textId="7AB9432D" w:rsidR="002D46D4" w:rsidRPr="00884239" w:rsidRDefault="002D46D4" w:rsidP="002D46D4">
            <w:pPr>
              <w:spacing w:after="60"/>
              <w:rPr>
                <w:rFonts w:asciiTheme="minorHAnsi" w:hAnsiTheme="minorHAnsi" w:cstheme="minorHAnsi"/>
                <w:sz w:val="20"/>
                <w:szCs w:val="20"/>
              </w:rPr>
            </w:pPr>
            <w:r w:rsidRPr="00884239">
              <w:rPr>
                <w:rFonts w:asciiTheme="minorHAnsi" w:hAnsiTheme="minorHAnsi" w:cstheme="minorHAnsi"/>
                <w:sz w:val="20"/>
                <w:szCs w:val="20"/>
              </w:rPr>
              <w:t>Land reform, land use Subgroup.</w:t>
            </w:r>
          </w:p>
        </w:tc>
      </w:tr>
      <w:tr w:rsidR="002D46D4" w:rsidRPr="00884239" w14:paraId="50073E42" w14:textId="77777777" w:rsidTr="3ACD48BC">
        <w:tc>
          <w:tcPr>
            <w:tcW w:w="1836" w:type="dxa"/>
          </w:tcPr>
          <w:p w14:paraId="54874BDE" w14:textId="77777777" w:rsidR="002D46D4" w:rsidRPr="00884239" w:rsidRDefault="002D46D4" w:rsidP="002D46D4">
            <w:pPr>
              <w:spacing w:after="60"/>
              <w:rPr>
                <w:rFonts w:asciiTheme="minorHAnsi" w:hAnsiTheme="minorHAnsi" w:cstheme="minorHAnsi"/>
                <w:color w:val="0000FF"/>
                <w:sz w:val="20"/>
                <w:szCs w:val="20"/>
              </w:rPr>
            </w:pPr>
          </w:p>
        </w:tc>
        <w:tc>
          <w:tcPr>
            <w:tcW w:w="7665" w:type="dxa"/>
          </w:tcPr>
          <w:p w14:paraId="6576620E" w14:textId="77777777" w:rsidR="002D46D4" w:rsidRPr="00884239" w:rsidRDefault="002D46D4" w:rsidP="002D46D4">
            <w:pPr>
              <w:spacing w:after="60"/>
              <w:rPr>
                <w:rFonts w:asciiTheme="minorHAnsi" w:hAnsiTheme="minorHAnsi" w:cstheme="minorHAnsi"/>
                <w:sz w:val="20"/>
                <w:szCs w:val="20"/>
              </w:rPr>
            </w:pPr>
          </w:p>
        </w:tc>
        <w:tc>
          <w:tcPr>
            <w:tcW w:w="367" w:type="dxa"/>
          </w:tcPr>
          <w:p w14:paraId="099CAE32" w14:textId="77777777" w:rsidR="002D46D4" w:rsidRPr="00884239" w:rsidRDefault="002D46D4" w:rsidP="002D46D4">
            <w:pPr>
              <w:spacing w:after="60"/>
              <w:rPr>
                <w:rFonts w:asciiTheme="minorHAnsi" w:hAnsiTheme="minorHAnsi" w:cstheme="minorHAnsi"/>
                <w:sz w:val="20"/>
                <w:szCs w:val="20"/>
              </w:rPr>
            </w:pPr>
          </w:p>
        </w:tc>
        <w:tc>
          <w:tcPr>
            <w:tcW w:w="1658" w:type="dxa"/>
          </w:tcPr>
          <w:p w14:paraId="5AD37859" w14:textId="235C2EE8" w:rsidR="002D46D4" w:rsidRPr="00884239" w:rsidRDefault="002D46D4" w:rsidP="002D46D4">
            <w:pPr>
              <w:spacing w:after="60"/>
              <w:rPr>
                <w:rFonts w:asciiTheme="minorHAnsi" w:hAnsiTheme="minorHAnsi" w:cstheme="minorHAnsi"/>
                <w:color w:val="00B050"/>
                <w:sz w:val="20"/>
                <w:szCs w:val="20"/>
              </w:rPr>
            </w:pPr>
          </w:p>
        </w:tc>
        <w:tc>
          <w:tcPr>
            <w:tcW w:w="8809" w:type="dxa"/>
          </w:tcPr>
          <w:p w14:paraId="7DBCD368" w14:textId="6B1CDEC8" w:rsidR="002D46D4" w:rsidRPr="00884239" w:rsidRDefault="002D46D4" w:rsidP="002D46D4">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Legal Strategy Subgroup</w:t>
            </w:r>
            <w:r>
              <w:rPr>
                <w:rFonts w:asciiTheme="minorHAnsi" w:eastAsiaTheme="minorEastAsia" w:hAnsiTheme="minorHAnsi" w:cstheme="minorHAnsi"/>
                <w:sz w:val="20"/>
                <w:szCs w:val="20"/>
              </w:rPr>
              <w:t xml:space="preserve"> (Part of Governance Group)</w:t>
            </w:r>
          </w:p>
        </w:tc>
      </w:tr>
      <w:tr w:rsidR="002D46D4" w:rsidRPr="00884239" w14:paraId="1102B07F" w14:textId="77777777" w:rsidTr="3ACD48BC">
        <w:tc>
          <w:tcPr>
            <w:tcW w:w="1836" w:type="dxa"/>
          </w:tcPr>
          <w:p w14:paraId="1102B079" w14:textId="7D89F84E" w:rsidR="002D46D4" w:rsidRPr="00884239" w:rsidRDefault="002D46D4" w:rsidP="002D46D4">
            <w:pPr>
              <w:spacing w:after="60"/>
              <w:rPr>
                <w:rFonts w:asciiTheme="minorHAnsi" w:hAnsiTheme="minorHAnsi" w:cstheme="minorHAnsi"/>
                <w:color w:val="0000FF"/>
                <w:sz w:val="20"/>
                <w:szCs w:val="20"/>
              </w:rPr>
            </w:pPr>
          </w:p>
        </w:tc>
        <w:tc>
          <w:tcPr>
            <w:tcW w:w="7665" w:type="dxa"/>
          </w:tcPr>
          <w:p w14:paraId="1102B07B" w14:textId="7CE8B4F8" w:rsidR="002D46D4" w:rsidRPr="00884239" w:rsidRDefault="002D46D4" w:rsidP="002D46D4">
            <w:pPr>
              <w:spacing w:after="60"/>
              <w:rPr>
                <w:rFonts w:asciiTheme="minorHAnsi" w:hAnsiTheme="minorHAnsi" w:cstheme="minorHAnsi"/>
                <w:sz w:val="20"/>
                <w:szCs w:val="20"/>
              </w:rPr>
            </w:pPr>
          </w:p>
        </w:tc>
        <w:tc>
          <w:tcPr>
            <w:tcW w:w="367" w:type="dxa"/>
          </w:tcPr>
          <w:p w14:paraId="1102B07C" w14:textId="77777777" w:rsidR="002D46D4" w:rsidRPr="00884239" w:rsidRDefault="002D46D4" w:rsidP="002D46D4">
            <w:pPr>
              <w:spacing w:after="60"/>
              <w:rPr>
                <w:rFonts w:asciiTheme="minorHAnsi" w:hAnsiTheme="minorHAnsi" w:cstheme="minorHAnsi"/>
                <w:sz w:val="20"/>
                <w:szCs w:val="20"/>
              </w:rPr>
            </w:pPr>
          </w:p>
        </w:tc>
        <w:tc>
          <w:tcPr>
            <w:tcW w:w="1658" w:type="dxa"/>
          </w:tcPr>
          <w:p w14:paraId="1102B07D" w14:textId="057D11AF" w:rsidR="002D46D4" w:rsidRPr="00884239" w:rsidRDefault="002D46D4" w:rsidP="002D46D4">
            <w:pPr>
              <w:spacing w:after="60"/>
              <w:rPr>
                <w:rFonts w:asciiTheme="minorHAnsi" w:hAnsiTheme="minorHAnsi" w:cstheme="minorHAnsi"/>
                <w:color w:val="00B050"/>
                <w:sz w:val="20"/>
                <w:szCs w:val="20"/>
              </w:rPr>
            </w:pPr>
          </w:p>
        </w:tc>
        <w:tc>
          <w:tcPr>
            <w:tcW w:w="8809" w:type="dxa"/>
          </w:tcPr>
          <w:p w14:paraId="1102B07E" w14:textId="414B4BA7" w:rsidR="002D46D4" w:rsidRPr="00884239" w:rsidRDefault="002D46D4" w:rsidP="002D46D4">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 xml:space="preserve">Wildlife Subgroup incorporating Species Champions project, and National Ecological Network. </w:t>
            </w:r>
          </w:p>
        </w:tc>
      </w:tr>
      <w:tr w:rsidR="002D46D4" w:rsidRPr="00884239" w14:paraId="1102B086" w14:textId="77777777" w:rsidTr="3ACD48BC">
        <w:tc>
          <w:tcPr>
            <w:tcW w:w="1836" w:type="dxa"/>
          </w:tcPr>
          <w:p w14:paraId="1102B080" w14:textId="6FC9DE62" w:rsidR="002D46D4" w:rsidRPr="00884239" w:rsidRDefault="002D46D4" w:rsidP="002D46D4">
            <w:pPr>
              <w:spacing w:after="60"/>
              <w:rPr>
                <w:rFonts w:asciiTheme="minorHAnsi" w:hAnsiTheme="minorHAnsi" w:cstheme="minorHAnsi"/>
                <w:color w:val="0000FF"/>
                <w:sz w:val="20"/>
                <w:szCs w:val="20"/>
              </w:rPr>
            </w:pPr>
            <w:r w:rsidRPr="00884239">
              <w:rPr>
                <w:rFonts w:asciiTheme="minorHAnsi" w:eastAsiaTheme="minorEastAsia" w:hAnsiTheme="minorHAnsi" w:cstheme="minorHAnsi"/>
                <w:sz w:val="20"/>
                <w:szCs w:val="20"/>
              </w:rPr>
              <w:t>PSR</w:t>
            </w:r>
          </w:p>
        </w:tc>
        <w:tc>
          <w:tcPr>
            <w:tcW w:w="7665" w:type="dxa"/>
          </w:tcPr>
          <w:p w14:paraId="2E65403A" w14:textId="77777777" w:rsidR="002D46D4" w:rsidRPr="00884239" w:rsidRDefault="002D46D4" w:rsidP="002D46D4">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Political Strategy Report</w:t>
            </w:r>
          </w:p>
          <w:p w14:paraId="1102B082" w14:textId="3F014D6A" w:rsidR="002D46D4" w:rsidRPr="00884239" w:rsidRDefault="002D46D4" w:rsidP="002D46D4">
            <w:pPr>
              <w:spacing w:after="60"/>
              <w:rPr>
                <w:rFonts w:asciiTheme="minorHAnsi" w:hAnsiTheme="minorHAnsi" w:cstheme="minorHAnsi"/>
                <w:sz w:val="20"/>
                <w:szCs w:val="20"/>
              </w:rPr>
            </w:pPr>
          </w:p>
        </w:tc>
        <w:tc>
          <w:tcPr>
            <w:tcW w:w="367" w:type="dxa"/>
          </w:tcPr>
          <w:p w14:paraId="1102B083" w14:textId="77777777" w:rsidR="002D46D4" w:rsidRPr="00884239" w:rsidRDefault="002D46D4" w:rsidP="002D46D4">
            <w:pPr>
              <w:spacing w:after="60"/>
              <w:rPr>
                <w:rFonts w:asciiTheme="minorHAnsi" w:hAnsiTheme="minorHAnsi" w:cstheme="minorHAnsi"/>
                <w:sz w:val="20"/>
                <w:szCs w:val="20"/>
              </w:rPr>
            </w:pPr>
          </w:p>
        </w:tc>
        <w:tc>
          <w:tcPr>
            <w:tcW w:w="1658" w:type="dxa"/>
          </w:tcPr>
          <w:p w14:paraId="1102B084" w14:textId="5F33166A" w:rsidR="002D46D4" w:rsidRPr="00884239" w:rsidRDefault="002D46D4" w:rsidP="002D46D4">
            <w:pPr>
              <w:spacing w:after="60"/>
              <w:rPr>
                <w:rFonts w:asciiTheme="minorHAnsi" w:hAnsiTheme="minorHAnsi" w:cstheme="minorHAnsi"/>
                <w:color w:val="00B050"/>
                <w:sz w:val="20"/>
                <w:szCs w:val="20"/>
              </w:rPr>
            </w:pPr>
          </w:p>
        </w:tc>
        <w:tc>
          <w:tcPr>
            <w:tcW w:w="8809" w:type="dxa"/>
          </w:tcPr>
          <w:p w14:paraId="1102B085" w14:textId="373E7D1D" w:rsidR="002D46D4" w:rsidRPr="00884239" w:rsidRDefault="002D46D4" w:rsidP="002D46D4">
            <w:pPr>
              <w:spacing w:after="60"/>
              <w:rPr>
                <w:rFonts w:asciiTheme="minorHAnsi" w:hAnsiTheme="minorHAnsi" w:cstheme="minorHAnsi"/>
                <w:sz w:val="20"/>
                <w:szCs w:val="20"/>
              </w:rPr>
            </w:pPr>
            <w:r w:rsidRPr="00884239">
              <w:rPr>
                <w:rFonts w:asciiTheme="minorHAnsi" w:hAnsiTheme="minorHAnsi" w:cstheme="minorHAnsi"/>
                <w:sz w:val="20"/>
                <w:szCs w:val="20"/>
              </w:rPr>
              <w:t>Woodlands Subgroup</w:t>
            </w:r>
          </w:p>
        </w:tc>
      </w:tr>
      <w:tr w:rsidR="002D46D4" w:rsidRPr="00884239" w14:paraId="1102B08D" w14:textId="77777777" w:rsidTr="3ACD48BC">
        <w:tc>
          <w:tcPr>
            <w:tcW w:w="1836" w:type="dxa"/>
          </w:tcPr>
          <w:p w14:paraId="1102B087" w14:textId="7D5DB6D3" w:rsidR="002D46D4" w:rsidRPr="00884239" w:rsidRDefault="002D46D4" w:rsidP="002D46D4">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OS</w:t>
            </w:r>
          </w:p>
        </w:tc>
        <w:tc>
          <w:tcPr>
            <w:tcW w:w="7665" w:type="dxa"/>
          </w:tcPr>
          <w:p w14:paraId="1102B089" w14:textId="7A40AB3F" w:rsidR="002D46D4" w:rsidRPr="00884239" w:rsidRDefault="002D46D4" w:rsidP="002D46D4">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 xml:space="preserve">Organisational Supporters </w:t>
            </w:r>
          </w:p>
        </w:tc>
        <w:tc>
          <w:tcPr>
            <w:tcW w:w="367" w:type="dxa"/>
          </w:tcPr>
          <w:p w14:paraId="1102B08A" w14:textId="77777777" w:rsidR="002D46D4" w:rsidRPr="00884239" w:rsidRDefault="002D46D4" w:rsidP="002D46D4">
            <w:pPr>
              <w:spacing w:after="60"/>
              <w:rPr>
                <w:rFonts w:asciiTheme="minorHAnsi" w:hAnsiTheme="minorHAnsi" w:cstheme="minorHAnsi"/>
                <w:sz w:val="20"/>
                <w:szCs w:val="20"/>
              </w:rPr>
            </w:pPr>
          </w:p>
        </w:tc>
        <w:tc>
          <w:tcPr>
            <w:tcW w:w="1658" w:type="dxa"/>
          </w:tcPr>
          <w:p w14:paraId="1102B08B" w14:textId="17D6350E" w:rsidR="002D46D4" w:rsidRPr="00884239" w:rsidRDefault="002D46D4" w:rsidP="002D46D4">
            <w:pPr>
              <w:spacing w:after="60"/>
              <w:rPr>
                <w:rFonts w:asciiTheme="minorHAnsi" w:hAnsiTheme="minorHAnsi" w:cstheme="minorHAnsi"/>
                <w:color w:val="00B050"/>
                <w:sz w:val="20"/>
                <w:szCs w:val="20"/>
              </w:rPr>
            </w:pPr>
          </w:p>
        </w:tc>
        <w:tc>
          <w:tcPr>
            <w:tcW w:w="8809" w:type="dxa"/>
          </w:tcPr>
          <w:p w14:paraId="1102B08C" w14:textId="2455A192" w:rsidR="002D46D4" w:rsidRPr="00884239" w:rsidRDefault="002D46D4" w:rsidP="002D46D4">
            <w:pPr>
              <w:spacing w:after="60"/>
              <w:rPr>
                <w:rFonts w:asciiTheme="minorHAnsi" w:hAnsiTheme="minorHAnsi" w:cstheme="minorHAnsi"/>
                <w:sz w:val="20"/>
                <w:szCs w:val="20"/>
              </w:rPr>
            </w:pPr>
            <w:r w:rsidRPr="00884239">
              <w:rPr>
                <w:rFonts w:asciiTheme="minorHAnsi" w:hAnsiTheme="minorHAnsi" w:cstheme="minorHAnsi"/>
                <w:sz w:val="20"/>
                <w:szCs w:val="20"/>
              </w:rPr>
              <w:t>Wildlife Crime Subgroup</w:t>
            </w:r>
          </w:p>
        </w:tc>
      </w:tr>
      <w:tr w:rsidR="002D46D4" w:rsidRPr="00884239" w14:paraId="1102B094" w14:textId="77777777" w:rsidTr="3ACD48BC">
        <w:tc>
          <w:tcPr>
            <w:tcW w:w="1836" w:type="dxa"/>
          </w:tcPr>
          <w:p w14:paraId="1102B08E" w14:textId="113B068F" w:rsidR="002D46D4" w:rsidRPr="00884239" w:rsidRDefault="002D46D4" w:rsidP="002D46D4">
            <w:pPr>
              <w:spacing w:after="60"/>
              <w:rPr>
                <w:rFonts w:asciiTheme="minorHAnsi" w:hAnsiTheme="minorHAnsi" w:cstheme="minorHAnsi"/>
                <w:sz w:val="20"/>
                <w:szCs w:val="20"/>
              </w:rPr>
            </w:pPr>
          </w:p>
        </w:tc>
        <w:tc>
          <w:tcPr>
            <w:tcW w:w="7665" w:type="dxa"/>
          </w:tcPr>
          <w:p w14:paraId="1102B08F" w14:textId="78414FFF" w:rsidR="002D46D4" w:rsidRPr="00884239" w:rsidRDefault="002D46D4" w:rsidP="002D46D4">
            <w:pPr>
              <w:spacing w:after="60"/>
              <w:rPr>
                <w:rFonts w:asciiTheme="minorHAnsi" w:hAnsiTheme="minorHAnsi" w:cstheme="minorHAnsi"/>
                <w:sz w:val="20"/>
                <w:szCs w:val="20"/>
              </w:rPr>
            </w:pPr>
          </w:p>
        </w:tc>
        <w:tc>
          <w:tcPr>
            <w:tcW w:w="367" w:type="dxa"/>
          </w:tcPr>
          <w:p w14:paraId="1102B090" w14:textId="77777777" w:rsidR="002D46D4" w:rsidRPr="00884239" w:rsidRDefault="002D46D4" w:rsidP="002D46D4">
            <w:pPr>
              <w:spacing w:after="60"/>
              <w:rPr>
                <w:rFonts w:asciiTheme="minorHAnsi" w:hAnsiTheme="minorHAnsi" w:cstheme="minorHAnsi"/>
                <w:sz w:val="20"/>
                <w:szCs w:val="20"/>
              </w:rPr>
            </w:pPr>
          </w:p>
        </w:tc>
        <w:tc>
          <w:tcPr>
            <w:tcW w:w="10467" w:type="dxa"/>
            <w:gridSpan w:val="2"/>
          </w:tcPr>
          <w:p w14:paraId="1102B093" w14:textId="3CFFBBEA" w:rsidR="002D46D4" w:rsidRPr="00884239" w:rsidRDefault="002D46D4" w:rsidP="002D46D4">
            <w:pPr>
              <w:spacing w:after="60"/>
              <w:jc w:val="center"/>
              <w:rPr>
                <w:rFonts w:asciiTheme="minorHAnsi" w:hAnsiTheme="minorHAnsi" w:cstheme="minorHAnsi"/>
                <w:color w:val="000000"/>
                <w:sz w:val="20"/>
                <w:szCs w:val="20"/>
              </w:rPr>
            </w:pPr>
            <w:r w:rsidRPr="00884239">
              <w:rPr>
                <w:rFonts w:asciiTheme="minorHAnsi" w:eastAsiaTheme="minorEastAsia" w:hAnsiTheme="minorHAnsi" w:cstheme="minorHAnsi"/>
                <w:b/>
                <w:bCs/>
                <w:sz w:val="20"/>
                <w:szCs w:val="20"/>
              </w:rPr>
              <w:t>Forums</w:t>
            </w:r>
          </w:p>
        </w:tc>
      </w:tr>
      <w:tr w:rsidR="002D46D4" w:rsidRPr="00884239" w14:paraId="1102B09B" w14:textId="77777777" w:rsidTr="3ACD48BC">
        <w:tc>
          <w:tcPr>
            <w:tcW w:w="1836" w:type="dxa"/>
          </w:tcPr>
          <w:p w14:paraId="1102B095" w14:textId="546A0A14" w:rsidR="002D46D4" w:rsidRPr="00884239" w:rsidRDefault="002D46D4" w:rsidP="002D46D4">
            <w:pPr>
              <w:spacing w:after="60"/>
              <w:rPr>
                <w:rFonts w:asciiTheme="minorHAnsi" w:hAnsiTheme="minorHAnsi" w:cstheme="minorHAnsi"/>
                <w:sz w:val="20"/>
                <w:szCs w:val="20"/>
              </w:rPr>
            </w:pPr>
          </w:p>
        </w:tc>
        <w:tc>
          <w:tcPr>
            <w:tcW w:w="7665" w:type="dxa"/>
          </w:tcPr>
          <w:p w14:paraId="1102B096" w14:textId="7A512F5E" w:rsidR="002D46D4" w:rsidRPr="00884239" w:rsidRDefault="002D46D4" w:rsidP="002D46D4">
            <w:pPr>
              <w:spacing w:after="60"/>
              <w:rPr>
                <w:rFonts w:asciiTheme="minorHAnsi" w:hAnsiTheme="minorHAnsi" w:cstheme="minorHAnsi"/>
                <w:sz w:val="20"/>
                <w:szCs w:val="20"/>
              </w:rPr>
            </w:pPr>
          </w:p>
        </w:tc>
        <w:tc>
          <w:tcPr>
            <w:tcW w:w="367" w:type="dxa"/>
          </w:tcPr>
          <w:p w14:paraId="1102B097" w14:textId="77777777" w:rsidR="002D46D4" w:rsidRPr="00884239" w:rsidRDefault="002D46D4" w:rsidP="002D46D4">
            <w:pPr>
              <w:spacing w:after="60"/>
              <w:rPr>
                <w:rFonts w:asciiTheme="minorHAnsi" w:hAnsiTheme="minorHAnsi" w:cstheme="minorHAnsi"/>
                <w:sz w:val="20"/>
                <w:szCs w:val="20"/>
              </w:rPr>
            </w:pPr>
          </w:p>
        </w:tc>
        <w:tc>
          <w:tcPr>
            <w:tcW w:w="1658" w:type="dxa"/>
          </w:tcPr>
          <w:p w14:paraId="1102B099" w14:textId="0FB4F8A8" w:rsidR="002D46D4" w:rsidRPr="00884239" w:rsidRDefault="002D46D4" w:rsidP="002D46D4">
            <w:pPr>
              <w:spacing w:after="60"/>
              <w:rPr>
                <w:rFonts w:asciiTheme="minorHAnsi" w:hAnsiTheme="minorHAnsi" w:cstheme="minorHAnsi"/>
                <w:color w:val="00B050"/>
                <w:sz w:val="20"/>
                <w:szCs w:val="20"/>
              </w:rPr>
            </w:pPr>
          </w:p>
        </w:tc>
        <w:tc>
          <w:tcPr>
            <w:tcW w:w="8809" w:type="dxa"/>
          </w:tcPr>
          <w:p w14:paraId="1102B09A" w14:textId="1D14E42E" w:rsidR="002D46D4" w:rsidRPr="00884239" w:rsidRDefault="002D46D4" w:rsidP="002D46D4">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Media Forum</w:t>
            </w:r>
            <w:r w:rsidR="00B17318">
              <w:rPr>
                <w:rFonts w:asciiTheme="minorHAnsi" w:eastAsiaTheme="minorEastAsia" w:hAnsiTheme="minorHAnsi" w:cstheme="minorHAnsi"/>
                <w:sz w:val="20"/>
                <w:szCs w:val="20"/>
              </w:rPr>
              <w:t xml:space="preserve"> (not regularly meeting).</w:t>
            </w:r>
          </w:p>
        </w:tc>
      </w:tr>
      <w:tr w:rsidR="002D46D4" w:rsidRPr="00884239" w14:paraId="6C9B2B61" w14:textId="41CE1BB4" w:rsidTr="3ACD48BC">
        <w:tc>
          <w:tcPr>
            <w:tcW w:w="1836" w:type="dxa"/>
          </w:tcPr>
          <w:p w14:paraId="0E9B3811" w14:textId="42FECC44" w:rsidR="002D46D4" w:rsidRPr="00884239" w:rsidRDefault="002D46D4" w:rsidP="002D46D4">
            <w:pPr>
              <w:spacing w:after="60"/>
              <w:rPr>
                <w:rFonts w:asciiTheme="minorHAnsi" w:hAnsiTheme="minorHAnsi" w:cstheme="minorHAnsi"/>
                <w:sz w:val="20"/>
                <w:szCs w:val="20"/>
              </w:rPr>
            </w:pPr>
          </w:p>
        </w:tc>
        <w:tc>
          <w:tcPr>
            <w:tcW w:w="7665" w:type="dxa"/>
          </w:tcPr>
          <w:p w14:paraId="73C2A92F" w14:textId="77777777" w:rsidR="002D46D4" w:rsidRPr="00884239" w:rsidRDefault="002D46D4" w:rsidP="002D46D4">
            <w:pPr>
              <w:spacing w:after="60"/>
              <w:rPr>
                <w:rFonts w:asciiTheme="minorHAnsi" w:hAnsiTheme="minorHAnsi" w:cstheme="minorHAnsi"/>
                <w:sz w:val="20"/>
                <w:szCs w:val="20"/>
              </w:rPr>
            </w:pPr>
          </w:p>
        </w:tc>
        <w:tc>
          <w:tcPr>
            <w:tcW w:w="367" w:type="dxa"/>
          </w:tcPr>
          <w:p w14:paraId="0DE15515" w14:textId="77777777" w:rsidR="002D46D4" w:rsidRPr="00884239" w:rsidRDefault="002D46D4" w:rsidP="002D46D4">
            <w:pPr>
              <w:spacing w:after="60"/>
              <w:rPr>
                <w:rFonts w:asciiTheme="minorHAnsi" w:hAnsiTheme="minorHAnsi" w:cstheme="minorHAnsi"/>
                <w:sz w:val="20"/>
                <w:szCs w:val="20"/>
              </w:rPr>
            </w:pPr>
          </w:p>
        </w:tc>
        <w:tc>
          <w:tcPr>
            <w:tcW w:w="1658" w:type="dxa"/>
          </w:tcPr>
          <w:p w14:paraId="239DB80E" w14:textId="622EDC9E" w:rsidR="002D46D4" w:rsidRPr="00884239" w:rsidRDefault="002D46D4" w:rsidP="002D46D4">
            <w:pPr>
              <w:spacing w:after="60"/>
              <w:rPr>
                <w:rFonts w:asciiTheme="minorHAnsi" w:hAnsiTheme="minorHAnsi" w:cstheme="minorHAnsi"/>
                <w:sz w:val="20"/>
                <w:szCs w:val="20"/>
              </w:rPr>
            </w:pPr>
          </w:p>
        </w:tc>
        <w:tc>
          <w:tcPr>
            <w:tcW w:w="8809" w:type="dxa"/>
          </w:tcPr>
          <w:p w14:paraId="1B09A0BC" w14:textId="34D32776" w:rsidR="002D46D4" w:rsidRPr="00884239" w:rsidRDefault="002D46D4" w:rsidP="002D46D4">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Scottish Environmental Fundraisers Forum</w:t>
            </w:r>
          </w:p>
        </w:tc>
      </w:tr>
    </w:tbl>
    <w:p w14:paraId="374894BD" w14:textId="77777777" w:rsidR="00795BEE" w:rsidRPr="00884239" w:rsidRDefault="00795BEE" w:rsidP="00D7695A">
      <w:pPr>
        <w:spacing w:after="60"/>
        <w:rPr>
          <w:rFonts w:asciiTheme="minorHAnsi" w:hAnsiTheme="minorHAnsi" w:cstheme="minorHAnsi"/>
          <w:b/>
          <w:color w:val="00B050"/>
          <w:sz w:val="20"/>
          <w:szCs w:val="20"/>
        </w:rPr>
      </w:pPr>
    </w:p>
    <w:p w14:paraId="767EF90A" w14:textId="77777777" w:rsidR="00795BEE" w:rsidRPr="00884239" w:rsidRDefault="00795BEE" w:rsidP="00D7695A">
      <w:pPr>
        <w:spacing w:after="60"/>
        <w:rPr>
          <w:rFonts w:asciiTheme="minorHAnsi" w:hAnsiTheme="minorHAnsi" w:cstheme="minorHAnsi"/>
          <w:b/>
          <w:color w:val="00B050"/>
          <w:sz w:val="20"/>
          <w:szCs w:val="20"/>
        </w:rPr>
      </w:pPr>
    </w:p>
    <w:p w14:paraId="441CE82C" w14:textId="47ED2868" w:rsidR="004C4FAF" w:rsidRPr="00884239" w:rsidRDefault="004C4FAF" w:rsidP="00D7695A">
      <w:pPr>
        <w:spacing w:after="60"/>
        <w:rPr>
          <w:rFonts w:asciiTheme="minorHAnsi" w:hAnsiTheme="minorHAnsi" w:cstheme="minorHAnsi"/>
          <w:color w:val="948A54" w:themeColor="background2" w:themeShade="80"/>
          <w:sz w:val="20"/>
          <w:szCs w:val="20"/>
        </w:rPr>
      </w:pPr>
      <w:r w:rsidRPr="00884239">
        <w:rPr>
          <w:rFonts w:asciiTheme="minorHAnsi" w:hAnsiTheme="minorHAnsi" w:cstheme="minorHAnsi"/>
          <w:color w:val="948A54" w:themeColor="background2" w:themeShade="80"/>
          <w:sz w:val="20"/>
          <w:szCs w:val="20"/>
        </w:rPr>
        <w:br w:type="page"/>
      </w:r>
    </w:p>
    <w:tbl>
      <w:tblPr>
        <w:tblStyle w:val="TableGrid"/>
        <w:tblW w:w="22959" w:type="dxa"/>
        <w:tblLook w:val="04A0" w:firstRow="1" w:lastRow="0" w:firstColumn="1" w:lastColumn="0" w:noHBand="0" w:noVBand="1"/>
      </w:tblPr>
      <w:tblGrid>
        <w:gridCol w:w="1801"/>
        <w:gridCol w:w="2807"/>
        <w:gridCol w:w="4733"/>
        <w:gridCol w:w="1412"/>
        <w:gridCol w:w="1800"/>
        <w:gridCol w:w="2144"/>
        <w:gridCol w:w="2948"/>
        <w:gridCol w:w="5314"/>
      </w:tblGrid>
      <w:tr w:rsidR="00A943E1" w:rsidRPr="00884239" w14:paraId="4EDD7004" w14:textId="77777777" w:rsidTr="00D526F5">
        <w:trPr>
          <w:tblHeader/>
        </w:trPr>
        <w:tc>
          <w:tcPr>
            <w:tcW w:w="1801" w:type="dxa"/>
          </w:tcPr>
          <w:p w14:paraId="75B10BB7" w14:textId="2E722868" w:rsidR="00D138C8" w:rsidRPr="00884239" w:rsidRDefault="00D138C8" w:rsidP="00D7695A">
            <w:pPr>
              <w:spacing w:after="60"/>
              <w:rPr>
                <w:rFonts w:asciiTheme="minorHAnsi" w:hAnsiTheme="minorHAnsi" w:cstheme="minorHAnsi"/>
                <w:sz w:val="20"/>
                <w:szCs w:val="20"/>
              </w:rPr>
            </w:pPr>
            <w:r w:rsidRPr="00884239">
              <w:rPr>
                <w:rFonts w:asciiTheme="minorHAnsi" w:eastAsia="Calibri" w:hAnsiTheme="minorHAnsi" w:cstheme="minorHAnsi"/>
                <w:b/>
                <w:bCs/>
                <w:i/>
                <w:iCs/>
                <w:color w:val="4C216D"/>
                <w:sz w:val="20"/>
                <w:szCs w:val="20"/>
              </w:rPr>
              <w:lastRenderedPageBreak/>
              <w:t>Current work area</w:t>
            </w:r>
          </w:p>
        </w:tc>
        <w:tc>
          <w:tcPr>
            <w:tcW w:w="2807" w:type="dxa"/>
          </w:tcPr>
          <w:p w14:paraId="241B5F66" w14:textId="4488AE44" w:rsidR="00D138C8" w:rsidRPr="00884239" w:rsidRDefault="009F63E1" w:rsidP="00D7695A">
            <w:pPr>
              <w:spacing w:after="60"/>
              <w:rPr>
                <w:rFonts w:asciiTheme="minorHAnsi" w:eastAsia="Calibri" w:hAnsiTheme="minorHAnsi" w:cstheme="minorHAnsi"/>
                <w:b/>
                <w:bCs/>
                <w:i/>
                <w:iCs/>
                <w:color w:val="4C216D"/>
                <w:sz w:val="20"/>
                <w:szCs w:val="20"/>
              </w:rPr>
            </w:pPr>
            <w:r w:rsidRPr="00884239">
              <w:rPr>
                <w:rFonts w:asciiTheme="minorHAnsi" w:eastAsia="Calibri" w:hAnsiTheme="minorHAnsi" w:cstheme="minorHAnsi"/>
                <w:b/>
                <w:bCs/>
                <w:i/>
                <w:iCs/>
                <w:color w:val="4C216D"/>
                <w:sz w:val="20"/>
                <w:szCs w:val="20"/>
              </w:rPr>
              <w:t>Plans re:</w:t>
            </w:r>
            <w:r w:rsidR="00D138C8" w:rsidRPr="00884239">
              <w:rPr>
                <w:rFonts w:asciiTheme="minorHAnsi" w:eastAsia="Calibri" w:hAnsiTheme="minorHAnsi" w:cstheme="minorHAnsi"/>
                <w:b/>
                <w:bCs/>
                <w:i/>
                <w:iCs/>
                <w:color w:val="4C216D"/>
                <w:sz w:val="20"/>
                <w:szCs w:val="20"/>
              </w:rPr>
              <w:t xml:space="preserve"> LINK objectives: improvement of national policy </w:t>
            </w:r>
            <w:r w:rsidRPr="00884239">
              <w:rPr>
                <w:rFonts w:asciiTheme="minorHAnsi" w:eastAsia="Calibri" w:hAnsiTheme="minorHAnsi" w:cstheme="minorHAnsi"/>
                <w:b/>
                <w:bCs/>
                <w:i/>
                <w:iCs/>
                <w:color w:val="4C216D"/>
                <w:sz w:val="20"/>
                <w:szCs w:val="20"/>
              </w:rPr>
              <w:t>&amp;</w:t>
            </w:r>
            <w:r w:rsidR="00D138C8" w:rsidRPr="00884239">
              <w:rPr>
                <w:rFonts w:asciiTheme="minorHAnsi" w:eastAsia="Calibri" w:hAnsiTheme="minorHAnsi" w:cstheme="minorHAnsi"/>
                <w:b/>
                <w:bCs/>
                <w:i/>
                <w:iCs/>
                <w:color w:val="4C216D"/>
                <w:sz w:val="20"/>
                <w:szCs w:val="20"/>
              </w:rPr>
              <w:t xml:space="preserve"> implementation; improved capacity of network to contribute; effective network.</w:t>
            </w:r>
          </w:p>
        </w:tc>
        <w:tc>
          <w:tcPr>
            <w:tcW w:w="4733" w:type="dxa"/>
          </w:tcPr>
          <w:p w14:paraId="49277F88" w14:textId="419E3D25" w:rsidR="00D138C8" w:rsidRPr="00884239" w:rsidRDefault="00D138C8" w:rsidP="00D7695A">
            <w:pPr>
              <w:spacing w:after="60"/>
              <w:rPr>
                <w:rFonts w:asciiTheme="minorHAnsi" w:eastAsia="Calibri" w:hAnsiTheme="minorHAnsi" w:cstheme="minorHAnsi"/>
                <w:b/>
                <w:bCs/>
                <w:i/>
                <w:iCs/>
                <w:color w:val="4C216D"/>
                <w:sz w:val="20"/>
                <w:szCs w:val="20"/>
              </w:rPr>
            </w:pPr>
            <w:r w:rsidRPr="00884239">
              <w:rPr>
                <w:rFonts w:asciiTheme="minorHAnsi" w:eastAsia="Calibri" w:hAnsiTheme="minorHAnsi" w:cstheme="minorHAnsi"/>
                <w:b/>
                <w:bCs/>
                <w:i/>
                <w:iCs/>
                <w:color w:val="4C216D"/>
                <w:sz w:val="20"/>
                <w:szCs w:val="20"/>
              </w:rPr>
              <w:t xml:space="preserve">Specific tasks, targets, timings, advocacy strategy </w:t>
            </w:r>
          </w:p>
        </w:tc>
        <w:tc>
          <w:tcPr>
            <w:tcW w:w="1412" w:type="dxa"/>
          </w:tcPr>
          <w:p w14:paraId="0B545615" w14:textId="6E9C87FC" w:rsidR="00D138C8" w:rsidRPr="00884239" w:rsidRDefault="00D138C8" w:rsidP="00D7695A">
            <w:pPr>
              <w:spacing w:after="60"/>
              <w:rPr>
                <w:rFonts w:asciiTheme="minorHAnsi" w:eastAsia="Calibri" w:hAnsiTheme="minorHAnsi" w:cstheme="minorHAnsi"/>
                <w:b/>
                <w:bCs/>
                <w:i/>
                <w:iCs/>
                <w:color w:val="4C216D"/>
                <w:sz w:val="20"/>
                <w:szCs w:val="20"/>
              </w:rPr>
            </w:pPr>
            <w:r w:rsidRPr="00884239">
              <w:rPr>
                <w:rFonts w:asciiTheme="minorHAnsi" w:eastAsia="Calibri" w:hAnsiTheme="minorHAnsi" w:cstheme="minorHAnsi"/>
                <w:b/>
                <w:bCs/>
                <w:i/>
                <w:iCs/>
                <w:color w:val="4C216D"/>
                <w:sz w:val="20"/>
                <w:szCs w:val="20"/>
              </w:rPr>
              <w:t>Leader-ship and support</w:t>
            </w:r>
          </w:p>
        </w:tc>
        <w:tc>
          <w:tcPr>
            <w:tcW w:w="1800" w:type="dxa"/>
          </w:tcPr>
          <w:p w14:paraId="3D7716A8" w14:textId="6D885A3C" w:rsidR="00D138C8" w:rsidRPr="00884239" w:rsidRDefault="00D138C8" w:rsidP="00D7695A">
            <w:pPr>
              <w:spacing w:after="60"/>
              <w:rPr>
                <w:rFonts w:asciiTheme="minorHAnsi" w:eastAsia="Calibri" w:hAnsiTheme="minorHAnsi" w:cstheme="minorHAnsi"/>
                <w:b/>
                <w:bCs/>
                <w:i/>
                <w:iCs/>
                <w:color w:val="4C216D"/>
                <w:sz w:val="20"/>
                <w:szCs w:val="20"/>
              </w:rPr>
            </w:pPr>
            <w:r w:rsidRPr="00884239">
              <w:rPr>
                <w:rFonts w:asciiTheme="minorHAnsi" w:eastAsia="Calibri" w:hAnsiTheme="minorHAnsi" w:cstheme="minorHAnsi"/>
                <w:b/>
                <w:bCs/>
                <w:i/>
                <w:iCs/>
                <w:color w:val="4C216D"/>
                <w:sz w:val="20"/>
                <w:szCs w:val="20"/>
              </w:rPr>
              <w:t>Staff roles/ Funding</w:t>
            </w:r>
            <w:r w:rsidR="007A5461" w:rsidRPr="00884239">
              <w:rPr>
                <w:rFonts w:asciiTheme="minorHAnsi" w:eastAsia="Calibri" w:hAnsiTheme="minorHAnsi" w:cstheme="minorHAnsi"/>
                <w:b/>
                <w:bCs/>
                <w:i/>
                <w:iCs/>
                <w:color w:val="4C216D"/>
                <w:sz w:val="20"/>
                <w:szCs w:val="20"/>
              </w:rPr>
              <w:t>/ Fellows et al</w:t>
            </w:r>
          </w:p>
        </w:tc>
        <w:tc>
          <w:tcPr>
            <w:tcW w:w="2144" w:type="dxa"/>
          </w:tcPr>
          <w:p w14:paraId="1CACF942" w14:textId="2468ACBE" w:rsidR="00D138C8" w:rsidRPr="00884239" w:rsidRDefault="00D138C8" w:rsidP="00D7695A">
            <w:pPr>
              <w:spacing w:after="60"/>
              <w:rPr>
                <w:rFonts w:asciiTheme="minorHAnsi" w:eastAsia="Calibri" w:hAnsiTheme="minorHAnsi" w:cstheme="minorHAnsi"/>
                <w:b/>
                <w:bCs/>
                <w:i/>
                <w:iCs/>
                <w:color w:val="4C216D"/>
                <w:sz w:val="20"/>
                <w:szCs w:val="20"/>
              </w:rPr>
            </w:pPr>
            <w:r w:rsidRPr="00884239">
              <w:rPr>
                <w:rFonts w:asciiTheme="minorHAnsi" w:eastAsia="Calibri" w:hAnsiTheme="minorHAnsi" w:cstheme="minorHAnsi"/>
                <w:b/>
                <w:bCs/>
                <w:i/>
                <w:iCs/>
                <w:color w:val="4C216D"/>
                <w:sz w:val="20"/>
                <w:szCs w:val="20"/>
              </w:rPr>
              <w:t>Integration within LINK</w:t>
            </w:r>
          </w:p>
        </w:tc>
        <w:tc>
          <w:tcPr>
            <w:tcW w:w="2948" w:type="dxa"/>
          </w:tcPr>
          <w:p w14:paraId="32E324BB" w14:textId="5EB7B1B7" w:rsidR="00D138C8" w:rsidRPr="00884239" w:rsidRDefault="00D138C8" w:rsidP="00D7695A">
            <w:pPr>
              <w:spacing w:after="60"/>
              <w:rPr>
                <w:rFonts w:asciiTheme="minorHAnsi" w:eastAsia="Calibri" w:hAnsiTheme="minorHAnsi" w:cstheme="minorHAnsi"/>
                <w:b/>
                <w:bCs/>
                <w:i/>
                <w:iCs/>
                <w:color w:val="4C216D"/>
                <w:sz w:val="20"/>
                <w:szCs w:val="20"/>
              </w:rPr>
            </w:pPr>
            <w:r w:rsidRPr="00884239">
              <w:rPr>
                <w:rFonts w:asciiTheme="minorHAnsi" w:eastAsia="Calibri" w:hAnsiTheme="minorHAnsi" w:cstheme="minorHAnsi"/>
                <w:b/>
                <w:bCs/>
                <w:i/>
                <w:iCs/>
                <w:color w:val="4C216D"/>
                <w:sz w:val="20"/>
                <w:szCs w:val="20"/>
              </w:rPr>
              <w:t>Wider allies and liaison - Audiences</w:t>
            </w:r>
          </w:p>
        </w:tc>
        <w:tc>
          <w:tcPr>
            <w:tcW w:w="5314" w:type="dxa"/>
          </w:tcPr>
          <w:p w14:paraId="4F04E5E9" w14:textId="48299844" w:rsidR="00D138C8" w:rsidRPr="00884239" w:rsidRDefault="00D138C8" w:rsidP="00D7695A">
            <w:pPr>
              <w:spacing w:after="60"/>
              <w:rPr>
                <w:rFonts w:asciiTheme="minorHAnsi" w:eastAsia="Calibri" w:hAnsiTheme="minorHAnsi" w:cstheme="minorHAnsi"/>
                <w:b/>
                <w:bCs/>
                <w:i/>
                <w:iCs/>
                <w:color w:val="4C216D"/>
                <w:sz w:val="20"/>
                <w:szCs w:val="20"/>
              </w:rPr>
            </w:pPr>
            <w:r w:rsidRPr="00884239">
              <w:rPr>
                <w:rFonts w:asciiTheme="minorHAnsi" w:eastAsia="Calibri" w:hAnsiTheme="minorHAnsi" w:cstheme="minorHAnsi"/>
                <w:b/>
                <w:bCs/>
                <w:i/>
                <w:iCs/>
                <w:color w:val="4C216D"/>
                <w:sz w:val="20"/>
                <w:szCs w:val="20"/>
              </w:rPr>
              <w:t>Progress</w:t>
            </w:r>
          </w:p>
        </w:tc>
      </w:tr>
      <w:tr w:rsidR="00A943E1" w:rsidRPr="00884239" w14:paraId="6B21C3EE" w14:textId="77777777" w:rsidTr="00D526F5">
        <w:tc>
          <w:tcPr>
            <w:tcW w:w="1801" w:type="dxa"/>
          </w:tcPr>
          <w:p w14:paraId="09668124" w14:textId="77777777" w:rsidR="00F16153" w:rsidRPr="00884239" w:rsidRDefault="00F16153" w:rsidP="00D7695A">
            <w:pPr>
              <w:spacing w:after="60"/>
              <w:rPr>
                <w:rFonts w:asciiTheme="minorHAnsi" w:hAnsiTheme="minorHAnsi" w:cstheme="minorHAnsi"/>
                <w:b/>
                <w:sz w:val="20"/>
                <w:szCs w:val="20"/>
              </w:rPr>
            </w:pPr>
            <w:bookmarkStart w:id="0" w:name="_Hlk535931082"/>
            <w:r w:rsidRPr="00884239">
              <w:rPr>
                <w:rFonts w:asciiTheme="minorHAnsi" w:eastAsia="Calibri" w:hAnsiTheme="minorHAnsi" w:cstheme="minorHAnsi"/>
                <w:b/>
                <w:bCs/>
                <w:sz w:val="20"/>
                <w:szCs w:val="20"/>
              </w:rPr>
              <w:t>Economics Group</w:t>
            </w:r>
          </w:p>
          <w:p w14:paraId="1C37691E" w14:textId="77777777" w:rsidR="00F16153" w:rsidRPr="00884239" w:rsidRDefault="00F16153" w:rsidP="00D7695A">
            <w:pPr>
              <w:spacing w:after="60"/>
              <w:rPr>
                <w:rFonts w:asciiTheme="minorHAnsi" w:eastAsia="Calibri" w:hAnsiTheme="minorHAnsi" w:cstheme="minorHAnsi"/>
                <w:sz w:val="20"/>
                <w:szCs w:val="20"/>
              </w:rPr>
            </w:pPr>
          </w:p>
          <w:p w14:paraId="69842CCC" w14:textId="3D024C57" w:rsidR="00F16153" w:rsidRPr="00884239" w:rsidRDefault="00F16153" w:rsidP="00D7695A">
            <w:pPr>
              <w:spacing w:after="60"/>
              <w:rPr>
                <w:rFonts w:asciiTheme="minorHAnsi" w:eastAsia="Calibri" w:hAnsiTheme="minorHAnsi" w:cstheme="minorHAnsi"/>
                <w:b/>
                <w:bCs/>
                <w:i/>
                <w:iCs/>
                <w:color w:val="4C216D"/>
                <w:sz w:val="20"/>
                <w:szCs w:val="20"/>
              </w:rPr>
            </w:pPr>
            <w:r w:rsidRPr="00884239">
              <w:rPr>
                <w:rFonts w:asciiTheme="minorHAnsi" w:eastAsia="Calibri" w:hAnsiTheme="minorHAnsi" w:cstheme="minorHAnsi"/>
                <w:sz w:val="20"/>
                <w:szCs w:val="20"/>
              </w:rPr>
              <w:t>Vision: influence the current debate on economics in Scotland</w:t>
            </w:r>
          </w:p>
        </w:tc>
        <w:tc>
          <w:tcPr>
            <w:tcW w:w="2807" w:type="dxa"/>
          </w:tcPr>
          <w:p w14:paraId="6A79DEBB" w14:textId="77777777" w:rsidR="007C3757" w:rsidRPr="00884239" w:rsidRDefault="007C3757" w:rsidP="00D7695A">
            <w:pPr>
              <w:spacing w:after="60"/>
              <w:rPr>
                <w:rFonts w:asciiTheme="minorHAnsi" w:eastAsia="Calibri" w:hAnsiTheme="minorHAnsi" w:cstheme="minorHAnsi"/>
                <w:bCs/>
                <w:iCs/>
                <w:sz w:val="20"/>
                <w:szCs w:val="20"/>
              </w:rPr>
            </w:pPr>
            <w:r w:rsidRPr="00884239">
              <w:rPr>
                <w:rFonts w:asciiTheme="minorHAnsi" w:eastAsia="Calibri" w:hAnsiTheme="minorHAnsi" w:cstheme="minorHAnsi"/>
                <w:bCs/>
                <w:iCs/>
                <w:sz w:val="20"/>
                <w:szCs w:val="20"/>
              </w:rPr>
              <w:t>The Circular Economy project is directed at creating new policy and legislation and ensuring implementation</w:t>
            </w:r>
          </w:p>
          <w:p w14:paraId="0EB770F1" w14:textId="60629714" w:rsidR="00F16153" w:rsidRPr="00884239" w:rsidRDefault="007C3757" w:rsidP="00D7695A">
            <w:pPr>
              <w:spacing w:after="60"/>
              <w:rPr>
                <w:rFonts w:asciiTheme="minorHAnsi" w:eastAsia="Calibri" w:hAnsiTheme="minorHAnsi" w:cstheme="minorHAnsi"/>
                <w:b/>
                <w:bCs/>
                <w:iCs/>
                <w:color w:val="4C216D"/>
                <w:sz w:val="20"/>
                <w:szCs w:val="20"/>
              </w:rPr>
            </w:pPr>
            <w:r w:rsidRPr="00884239">
              <w:rPr>
                <w:rFonts w:asciiTheme="minorHAnsi" w:eastAsia="Calibri" w:hAnsiTheme="minorHAnsi" w:cstheme="minorHAnsi"/>
                <w:bCs/>
                <w:iCs/>
                <w:sz w:val="20"/>
                <w:szCs w:val="20"/>
              </w:rPr>
              <w:t>It will also significantly improve the capacity of the network to contribute in a policy area with which many member organisations are concerned but none have much capacity</w:t>
            </w:r>
          </w:p>
        </w:tc>
        <w:tc>
          <w:tcPr>
            <w:tcW w:w="4733" w:type="dxa"/>
          </w:tcPr>
          <w:p w14:paraId="105807C2"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b/>
                <w:sz w:val="20"/>
                <w:szCs w:val="20"/>
              </w:rPr>
              <w:t>CEFF project</w:t>
            </w:r>
            <w:r w:rsidRPr="006967DF">
              <w:rPr>
                <w:rFonts w:asciiTheme="minorHAnsi" w:hAnsiTheme="minorHAnsi" w:cstheme="minorHAnsi"/>
                <w:sz w:val="20"/>
                <w:szCs w:val="20"/>
              </w:rPr>
              <w:t>:</w:t>
            </w:r>
          </w:p>
          <w:p w14:paraId="1C2E547A"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Develop more detailed knowledge of and plans for our work in the three sectors: agriculture, plastics and carbon.</w:t>
            </w:r>
          </w:p>
          <w:p w14:paraId="386B8C3C"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Assessment of the strengths and weaknesses of the different policy measures which can promote circularity and their use in Scotland.</w:t>
            </w:r>
          </w:p>
          <w:p w14:paraId="10EFB151"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Prepare a position on the content of an ambitious Scottish CE Bill with reduced material consumption as a target.</w:t>
            </w:r>
          </w:p>
          <w:p w14:paraId="567229E5"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Agree remit for an Advisory Group and invite membership</w:t>
            </w:r>
          </w:p>
          <w:p w14:paraId="74BE1C3E"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 xml:space="preserve">Develop relationships with organisations </w:t>
            </w:r>
            <w:proofErr w:type="spellStart"/>
            <w:r w:rsidRPr="006967DF">
              <w:rPr>
                <w:rFonts w:asciiTheme="minorHAnsi" w:hAnsiTheme="minorHAnsi" w:cstheme="minorHAnsi"/>
                <w:sz w:val="20"/>
                <w:szCs w:val="20"/>
              </w:rPr>
              <w:t>outwith</w:t>
            </w:r>
            <w:proofErr w:type="spellEnd"/>
            <w:r w:rsidRPr="006967DF">
              <w:rPr>
                <w:rFonts w:asciiTheme="minorHAnsi" w:hAnsiTheme="minorHAnsi" w:cstheme="minorHAnsi"/>
                <w:sz w:val="20"/>
                <w:szCs w:val="20"/>
              </w:rPr>
              <w:t xml:space="preserve"> LINK to be allies in our advocacy</w:t>
            </w:r>
          </w:p>
          <w:p w14:paraId="3C4E5F80"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Hold an event in parliament to raise awareness about the importance of a CE</w:t>
            </w:r>
          </w:p>
          <w:p w14:paraId="25B27769"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 xml:space="preserve">Work with other LINKs on UK policy areas and consultations such as EPR, tax on plastic bottles with less than 30% </w:t>
            </w:r>
            <w:proofErr w:type="spellStart"/>
            <w:r w:rsidRPr="006967DF">
              <w:rPr>
                <w:rFonts w:asciiTheme="minorHAnsi" w:hAnsiTheme="minorHAnsi" w:cstheme="minorHAnsi"/>
                <w:sz w:val="20"/>
                <w:szCs w:val="20"/>
              </w:rPr>
              <w:t>recyclate</w:t>
            </w:r>
            <w:proofErr w:type="spellEnd"/>
            <w:r w:rsidRPr="006967DF">
              <w:rPr>
                <w:rFonts w:asciiTheme="minorHAnsi" w:hAnsiTheme="minorHAnsi" w:cstheme="minorHAnsi"/>
                <w:sz w:val="20"/>
                <w:szCs w:val="20"/>
              </w:rPr>
              <w:t>, position paper on plastics.</w:t>
            </w:r>
          </w:p>
          <w:p w14:paraId="4A9BBCAD"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Engage with SG on their consultation on ‘re-use of other materials’ as in Programme for Government</w:t>
            </w:r>
          </w:p>
          <w:p w14:paraId="53A22844"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Investment for a Just Transition</w:t>
            </w:r>
          </w:p>
          <w:p w14:paraId="0EEF965E"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Influence the design of the Scottish National Investment Bank to make sure it is aligned to a core purpose of a sustainable/low-carbon and equitable economy.</w:t>
            </w:r>
          </w:p>
          <w:p w14:paraId="18684993"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Support advocacy for a statutory Just Transition Commission with sufficient powers and resources.</w:t>
            </w:r>
          </w:p>
          <w:p w14:paraId="73DB536E"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National Performance Framework</w:t>
            </w:r>
          </w:p>
          <w:p w14:paraId="401CAAA8"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Monitor use of NPF and seek to use it to advocate for LINK policies</w:t>
            </w:r>
          </w:p>
          <w:p w14:paraId="26CBC713"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 xml:space="preserve">Contribute to Round Table and in other relevant forums </w:t>
            </w:r>
            <w:proofErr w:type="gramStart"/>
            <w:r w:rsidRPr="006967DF">
              <w:rPr>
                <w:rFonts w:asciiTheme="minorHAnsi" w:hAnsiTheme="minorHAnsi" w:cstheme="minorHAnsi"/>
                <w:sz w:val="20"/>
                <w:szCs w:val="20"/>
              </w:rPr>
              <w:t>in particular critiquing</w:t>
            </w:r>
            <w:proofErr w:type="gramEnd"/>
            <w:r w:rsidRPr="006967DF">
              <w:rPr>
                <w:rFonts w:asciiTheme="minorHAnsi" w:hAnsiTheme="minorHAnsi" w:cstheme="minorHAnsi"/>
                <w:sz w:val="20"/>
                <w:szCs w:val="20"/>
              </w:rPr>
              <w:t xml:space="preserve"> the primacy given to ‘sustainable economic growth’.</w:t>
            </w:r>
          </w:p>
          <w:p w14:paraId="72A0E7C9" w14:textId="77777777" w:rsidR="006967DF" w:rsidRPr="006967DF" w:rsidRDefault="006967DF" w:rsidP="006967DF">
            <w:pPr>
              <w:spacing w:after="60"/>
              <w:rPr>
                <w:rFonts w:asciiTheme="minorHAnsi" w:hAnsiTheme="minorHAnsi" w:cstheme="minorHAnsi"/>
                <w:sz w:val="20"/>
                <w:szCs w:val="20"/>
              </w:rPr>
            </w:pPr>
          </w:p>
          <w:p w14:paraId="21E8F997" w14:textId="77777777" w:rsidR="006967DF" w:rsidRPr="00751A11" w:rsidRDefault="006967DF" w:rsidP="006967DF">
            <w:pPr>
              <w:spacing w:after="60"/>
              <w:rPr>
                <w:rFonts w:asciiTheme="minorHAnsi" w:hAnsiTheme="minorHAnsi" w:cstheme="minorHAnsi"/>
                <w:b/>
                <w:sz w:val="20"/>
                <w:szCs w:val="20"/>
              </w:rPr>
            </w:pPr>
            <w:r w:rsidRPr="00751A11">
              <w:rPr>
                <w:rFonts w:asciiTheme="minorHAnsi" w:hAnsiTheme="minorHAnsi" w:cstheme="minorHAnsi"/>
                <w:b/>
                <w:sz w:val="20"/>
                <w:szCs w:val="20"/>
              </w:rPr>
              <w:t>Timetable</w:t>
            </w:r>
          </w:p>
          <w:p w14:paraId="01BBDB2B"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There was a workshop at in December 2018 for LINK and externals to brainstorm priorities for shifting our economy towards circularity.  There will be a concrete outcome to this event in the form of a shared position statement to be finalised by Spring 2019.</w:t>
            </w:r>
          </w:p>
          <w:p w14:paraId="1ED3B4C6"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Event in parliament to follow above plus MSP engagement</w:t>
            </w:r>
          </w:p>
          <w:p w14:paraId="3ACAD398"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Consultation responses – exact timings not known</w:t>
            </w:r>
          </w:p>
          <w:p w14:paraId="12243986"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 xml:space="preserve">Coalition building – on-going </w:t>
            </w:r>
          </w:p>
          <w:p w14:paraId="12BF9237" w14:textId="77777777" w:rsidR="006967DF" w:rsidRPr="006967DF" w:rsidRDefault="006967DF" w:rsidP="006967DF">
            <w:pPr>
              <w:spacing w:after="60"/>
              <w:rPr>
                <w:rFonts w:asciiTheme="minorHAnsi" w:hAnsiTheme="minorHAnsi" w:cstheme="minorHAnsi"/>
                <w:sz w:val="20"/>
                <w:szCs w:val="20"/>
              </w:rPr>
            </w:pPr>
          </w:p>
          <w:p w14:paraId="5A58F4DC" w14:textId="77777777" w:rsidR="006967DF" w:rsidRPr="00751A11" w:rsidRDefault="006967DF" w:rsidP="006967DF">
            <w:pPr>
              <w:spacing w:after="60"/>
              <w:rPr>
                <w:rFonts w:asciiTheme="minorHAnsi" w:hAnsiTheme="minorHAnsi" w:cstheme="minorHAnsi"/>
                <w:b/>
                <w:sz w:val="20"/>
                <w:szCs w:val="20"/>
              </w:rPr>
            </w:pPr>
            <w:r w:rsidRPr="00751A11">
              <w:rPr>
                <w:rFonts w:asciiTheme="minorHAnsi" w:hAnsiTheme="minorHAnsi" w:cstheme="minorHAnsi"/>
                <w:b/>
                <w:sz w:val="20"/>
                <w:szCs w:val="20"/>
              </w:rPr>
              <w:lastRenderedPageBreak/>
              <w:t xml:space="preserve">Policy background:  </w:t>
            </w:r>
          </w:p>
          <w:p w14:paraId="21B6948F"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Per project proposal to funder.</w:t>
            </w:r>
          </w:p>
          <w:p w14:paraId="3990FB0B" w14:textId="77777777" w:rsidR="006967DF" w:rsidRPr="00751A11" w:rsidRDefault="006967DF" w:rsidP="006967DF">
            <w:pPr>
              <w:spacing w:after="60"/>
              <w:rPr>
                <w:rFonts w:asciiTheme="minorHAnsi" w:hAnsiTheme="minorHAnsi" w:cstheme="minorHAnsi"/>
                <w:i/>
                <w:sz w:val="20"/>
                <w:szCs w:val="20"/>
              </w:rPr>
            </w:pPr>
            <w:r w:rsidRPr="00751A11">
              <w:rPr>
                <w:rFonts w:asciiTheme="minorHAnsi" w:hAnsiTheme="minorHAnsi" w:cstheme="minorHAnsi"/>
                <w:i/>
                <w:sz w:val="20"/>
                <w:szCs w:val="20"/>
              </w:rPr>
              <w:t xml:space="preserve">Objectives: </w:t>
            </w:r>
          </w:p>
          <w:p w14:paraId="09FBA3C0"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 xml:space="preserve">Our main ask is that economic activity in Scotland becomes more circular and that this results in reduced material consumption. </w:t>
            </w:r>
          </w:p>
          <w:p w14:paraId="15C5AC8F" w14:textId="77777777" w:rsidR="006967DF" w:rsidRPr="006967DF" w:rsidRDefault="006967DF" w:rsidP="006967DF">
            <w:pPr>
              <w:spacing w:after="60"/>
              <w:rPr>
                <w:rFonts w:asciiTheme="minorHAnsi" w:hAnsiTheme="minorHAnsi" w:cstheme="minorHAnsi"/>
                <w:sz w:val="20"/>
                <w:szCs w:val="20"/>
              </w:rPr>
            </w:pPr>
          </w:p>
          <w:p w14:paraId="5B799914"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 xml:space="preserve">Media dep. on hooks </w:t>
            </w:r>
          </w:p>
          <w:p w14:paraId="62F277C5"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We will produce a blog or LINK/ Thinks piece after the workshop.</w:t>
            </w:r>
          </w:p>
          <w:p w14:paraId="0AE9A2CD" w14:textId="3431685D"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 xml:space="preserve">We need to influence SE and HIE so that business support is aligned to CE ambitions.  Media may be useful for this.  Advice will be </w:t>
            </w:r>
            <w:r w:rsidR="00751A11">
              <w:rPr>
                <w:rFonts w:asciiTheme="minorHAnsi" w:hAnsiTheme="minorHAnsi" w:cstheme="minorHAnsi"/>
                <w:sz w:val="20"/>
                <w:szCs w:val="20"/>
              </w:rPr>
              <w:t>sought from the AM</w:t>
            </w:r>
            <w:r w:rsidRPr="006967DF">
              <w:rPr>
                <w:rFonts w:asciiTheme="minorHAnsi" w:hAnsiTheme="minorHAnsi" w:cstheme="minorHAnsi"/>
                <w:sz w:val="20"/>
                <w:szCs w:val="20"/>
              </w:rPr>
              <w:t>.</w:t>
            </w:r>
          </w:p>
          <w:p w14:paraId="2E74976E" w14:textId="49530DA3" w:rsidR="00F16153" w:rsidRPr="00751A11" w:rsidRDefault="006967DF" w:rsidP="00D7695A">
            <w:pPr>
              <w:spacing w:after="60"/>
              <w:rPr>
                <w:rFonts w:asciiTheme="minorHAnsi" w:hAnsiTheme="minorHAnsi" w:cstheme="minorHAnsi"/>
                <w:sz w:val="20"/>
                <w:szCs w:val="20"/>
              </w:rPr>
            </w:pPr>
            <w:r w:rsidRPr="006967DF">
              <w:rPr>
                <w:rFonts w:asciiTheme="minorHAnsi" w:hAnsiTheme="minorHAnsi" w:cstheme="minorHAnsi"/>
                <w:sz w:val="20"/>
                <w:szCs w:val="20"/>
              </w:rPr>
              <w:t xml:space="preserve">We are expecting the first material flow data for Scotland to be available in the early spring.  This will be an opportunity for some media work.  </w:t>
            </w:r>
            <w:proofErr w:type="gramStart"/>
            <w:r w:rsidRPr="006967DF">
              <w:rPr>
                <w:rFonts w:asciiTheme="minorHAnsi" w:hAnsiTheme="minorHAnsi" w:cstheme="minorHAnsi"/>
                <w:sz w:val="20"/>
                <w:szCs w:val="20"/>
              </w:rPr>
              <w:t>Also</w:t>
            </w:r>
            <w:proofErr w:type="gramEnd"/>
            <w:r w:rsidRPr="006967DF">
              <w:rPr>
                <w:rFonts w:asciiTheme="minorHAnsi" w:hAnsiTheme="minorHAnsi" w:cstheme="minorHAnsi"/>
                <w:sz w:val="20"/>
                <w:szCs w:val="20"/>
              </w:rPr>
              <w:t xml:space="preserve"> when UK data updated, ELUK opportunity.</w:t>
            </w:r>
          </w:p>
        </w:tc>
        <w:tc>
          <w:tcPr>
            <w:tcW w:w="1412" w:type="dxa"/>
          </w:tcPr>
          <w:p w14:paraId="1CA0A8BF" w14:textId="77777777" w:rsidR="00F16153" w:rsidRPr="00884239" w:rsidRDefault="00F16153"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lastRenderedPageBreak/>
              <w:t>GC Matthew Crighton (FoES)</w:t>
            </w:r>
          </w:p>
          <w:p w14:paraId="5A766461" w14:textId="77777777" w:rsidR="00F16153" w:rsidRPr="00884239" w:rsidRDefault="00F16153"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GVC Bruce Wilson (SWT)</w:t>
            </w:r>
          </w:p>
          <w:p w14:paraId="7AD9CC57" w14:textId="77777777" w:rsidR="007A5461" w:rsidRPr="00884239" w:rsidRDefault="007A5461"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FoES, SWT, HWDT.  Less regular attendance from RSPB, MCS, APRS, WWF.  </w:t>
            </w:r>
          </w:p>
          <w:p w14:paraId="49E2348C" w14:textId="4B46EC08" w:rsidR="00F16153" w:rsidRPr="00884239" w:rsidRDefault="00F16153" w:rsidP="00D7695A">
            <w:pPr>
              <w:spacing w:after="60"/>
              <w:rPr>
                <w:rFonts w:asciiTheme="minorHAnsi" w:eastAsia="Calibri" w:hAnsiTheme="minorHAnsi" w:cstheme="minorHAnsi"/>
                <w:b/>
                <w:bCs/>
                <w:i/>
                <w:iCs/>
                <w:color w:val="4C216D"/>
                <w:sz w:val="20"/>
                <w:szCs w:val="20"/>
                <w:lang w:eastAsia="en-US"/>
              </w:rPr>
            </w:pPr>
          </w:p>
        </w:tc>
        <w:tc>
          <w:tcPr>
            <w:tcW w:w="1800" w:type="dxa"/>
          </w:tcPr>
          <w:p w14:paraId="415CF200" w14:textId="2B7358B7" w:rsidR="007A5461" w:rsidRPr="00884239" w:rsidRDefault="00C07FAC" w:rsidP="00D7695A">
            <w:pPr>
              <w:spacing w:after="60"/>
              <w:rPr>
                <w:rFonts w:asciiTheme="minorHAnsi" w:hAnsiTheme="minorHAnsi" w:cstheme="minorHAnsi"/>
                <w:sz w:val="20"/>
                <w:szCs w:val="20"/>
              </w:rPr>
            </w:pPr>
            <w:r w:rsidRPr="00751A11">
              <w:rPr>
                <w:rFonts w:asciiTheme="minorHAnsi" w:hAnsiTheme="minorHAnsi" w:cstheme="minorHAnsi"/>
                <w:color w:val="FF00FF"/>
                <w:sz w:val="20"/>
                <w:szCs w:val="20"/>
              </w:rPr>
              <w:t xml:space="preserve">SEO </w:t>
            </w:r>
            <w:r w:rsidRPr="00884239">
              <w:rPr>
                <w:rFonts w:asciiTheme="minorHAnsi" w:hAnsiTheme="minorHAnsi" w:cstheme="minorHAnsi"/>
                <w:sz w:val="20"/>
                <w:szCs w:val="20"/>
              </w:rPr>
              <w:t xml:space="preserve">– LINK’s </w:t>
            </w:r>
            <w:r w:rsidR="00D7695A" w:rsidRPr="00884239">
              <w:rPr>
                <w:rFonts w:asciiTheme="minorHAnsi" w:hAnsiTheme="minorHAnsi" w:cstheme="minorHAnsi"/>
                <w:sz w:val="20"/>
                <w:szCs w:val="20"/>
              </w:rPr>
              <w:t>3-</w:t>
            </w:r>
            <w:r w:rsidR="00096800" w:rsidRPr="00884239">
              <w:rPr>
                <w:rFonts w:asciiTheme="minorHAnsi" w:hAnsiTheme="minorHAnsi" w:cstheme="minorHAnsi"/>
                <w:sz w:val="20"/>
                <w:szCs w:val="20"/>
              </w:rPr>
              <w:t>day week dedicated post</w:t>
            </w:r>
            <w:r w:rsidR="007160DB">
              <w:rPr>
                <w:rFonts w:asciiTheme="minorHAnsi" w:hAnsiTheme="minorHAnsi" w:cstheme="minorHAnsi"/>
                <w:sz w:val="20"/>
                <w:szCs w:val="20"/>
              </w:rPr>
              <w:t xml:space="preserve"> funded by Friends Provident Foundation</w:t>
            </w:r>
            <w:r w:rsidR="00096800" w:rsidRPr="00884239">
              <w:rPr>
                <w:rFonts w:asciiTheme="minorHAnsi" w:hAnsiTheme="minorHAnsi" w:cstheme="minorHAnsi"/>
                <w:sz w:val="20"/>
                <w:szCs w:val="20"/>
              </w:rPr>
              <w:t xml:space="preserve">. </w:t>
            </w:r>
          </w:p>
          <w:p w14:paraId="3D883027" w14:textId="2BB603B8" w:rsidR="007A5461" w:rsidRPr="00884239" w:rsidRDefault="007A5461"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Also drawing on and linking to work carried out by others, </w:t>
            </w:r>
            <w:proofErr w:type="gramStart"/>
            <w:r w:rsidRPr="00884239">
              <w:rPr>
                <w:rFonts w:asciiTheme="minorHAnsi" w:hAnsiTheme="minorHAnsi" w:cstheme="minorHAnsi"/>
                <w:sz w:val="20"/>
                <w:szCs w:val="20"/>
              </w:rPr>
              <w:t>in particular ZWS</w:t>
            </w:r>
            <w:proofErr w:type="gramEnd"/>
            <w:r w:rsidRPr="00884239">
              <w:rPr>
                <w:rFonts w:asciiTheme="minorHAnsi" w:hAnsiTheme="minorHAnsi" w:cstheme="minorHAnsi"/>
                <w:sz w:val="20"/>
                <w:szCs w:val="20"/>
              </w:rPr>
              <w:t>.</w:t>
            </w:r>
          </w:p>
          <w:p w14:paraId="25BCB2C2" w14:textId="50FAB896" w:rsidR="007A5461" w:rsidRPr="00884239" w:rsidRDefault="007A5461" w:rsidP="00D7695A">
            <w:pPr>
              <w:spacing w:after="60"/>
              <w:rPr>
                <w:rFonts w:asciiTheme="minorHAnsi" w:hAnsiTheme="minorHAnsi" w:cstheme="minorHAnsi"/>
                <w:sz w:val="20"/>
                <w:szCs w:val="20"/>
              </w:rPr>
            </w:pPr>
            <w:r w:rsidRPr="00884239">
              <w:rPr>
                <w:rFonts w:asciiTheme="minorHAnsi" w:hAnsiTheme="minorHAnsi" w:cstheme="minorHAnsi"/>
                <w:sz w:val="20"/>
                <w:szCs w:val="20"/>
              </w:rPr>
              <w:t>Advice on advocacy will be sought from the Advocacy Manager as and when required.</w:t>
            </w:r>
          </w:p>
          <w:p w14:paraId="53227E43" w14:textId="63BB1C3E" w:rsidR="007A5461" w:rsidRPr="00884239" w:rsidRDefault="00751A11" w:rsidP="00D7695A">
            <w:pPr>
              <w:spacing w:after="60"/>
              <w:rPr>
                <w:rFonts w:asciiTheme="minorHAnsi" w:hAnsiTheme="minorHAnsi" w:cstheme="minorHAnsi"/>
                <w:sz w:val="20"/>
                <w:szCs w:val="20"/>
              </w:rPr>
            </w:pPr>
            <w:r w:rsidRPr="00815917">
              <w:rPr>
                <w:rFonts w:asciiTheme="minorHAnsi" w:hAnsiTheme="minorHAnsi" w:cstheme="minorHAnsi"/>
                <w:color w:val="0070C0"/>
                <w:sz w:val="20"/>
                <w:szCs w:val="20"/>
              </w:rPr>
              <w:t xml:space="preserve">HF </w:t>
            </w:r>
            <w:r w:rsidR="007A5461" w:rsidRPr="00884239">
              <w:rPr>
                <w:rFonts w:asciiTheme="minorHAnsi" w:hAnsiTheme="minorHAnsi" w:cstheme="minorHAnsi"/>
                <w:sz w:val="20"/>
                <w:szCs w:val="20"/>
              </w:rPr>
              <w:t>James Curran attends some meetings and is very available for advice via email.</w:t>
            </w:r>
          </w:p>
          <w:p w14:paraId="0606B3AF" w14:textId="52C09690" w:rsidR="007A5461" w:rsidRPr="00884239" w:rsidRDefault="007A5461" w:rsidP="00D7695A">
            <w:pPr>
              <w:spacing w:after="60"/>
              <w:rPr>
                <w:rFonts w:asciiTheme="minorHAnsi" w:hAnsiTheme="minorHAnsi" w:cstheme="minorHAnsi"/>
                <w:sz w:val="20"/>
                <w:szCs w:val="20"/>
              </w:rPr>
            </w:pPr>
          </w:p>
        </w:tc>
        <w:tc>
          <w:tcPr>
            <w:tcW w:w="2144" w:type="dxa"/>
          </w:tcPr>
          <w:p w14:paraId="7D702DD2"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 xml:space="preserve">Work on Plastics crosses over with Marine.  </w:t>
            </w:r>
          </w:p>
          <w:p w14:paraId="539ADE74"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Work on NPF overlaps with Governance.</w:t>
            </w:r>
          </w:p>
          <w:p w14:paraId="7754EA12" w14:textId="77777777" w:rsidR="006967DF" w:rsidRPr="006967DF" w:rsidRDefault="006967DF" w:rsidP="006967DF">
            <w:pPr>
              <w:spacing w:after="60"/>
              <w:rPr>
                <w:rFonts w:asciiTheme="minorHAnsi" w:hAnsiTheme="minorHAnsi" w:cstheme="minorHAnsi"/>
                <w:sz w:val="20"/>
                <w:szCs w:val="20"/>
              </w:rPr>
            </w:pPr>
            <w:r w:rsidRPr="006967DF">
              <w:rPr>
                <w:rFonts w:asciiTheme="minorHAnsi" w:hAnsiTheme="minorHAnsi" w:cstheme="minorHAnsi"/>
                <w:sz w:val="20"/>
                <w:szCs w:val="20"/>
              </w:rPr>
              <w:t>Consideration of powers regarding Circular Economy overlaps with Governance</w:t>
            </w:r>
          </w:p>
          <w:p w14:paraId="4A27E55D" w14:textId="3AEFBD0F" w:rsidR="00F16153" w:rsidRPr="006967DF" w:rsidRDefault="006967DF" w:rsidP="00D7695A">
            <w:pPr>
              <w:spacing w:after="60"/>
              <w:rPr>
                <w:rFonts w:asciiTheme="minorHAnsi" w:hAnsiTheme="minorHAnsi" w:cstheme="minorHAnsi"/>
                <w:sz w:val="20"/>
                <w:szCs w:val="20"/>
              </w:rPr>
            </w:pPr>
            <w:r w:rsidRPr="006967DF">
              <w:rPr>
                <w:rFonts w:asciiTheme="minorHAnsi" w:hAnsiTheme="minorHAnsi" w:cstheme="minorHAnsi"/>
                <w:sz w:val="20"/>
                <w:szCs w:val="20"/>
              </w:rPr>
              <w:t>The intention is that the CEFF project will have a focus/ campaign on a yet to be decided area of interest to LINK members.  This is likely to have cross -over with another LINK Group.  For example, if the focus was on better use of on-farm waste, it would be relevant to the food and farming group.</w:t>
            </w:r>
          </w:p>
        </w:tc>
        <w:tc>
          <w:tcPr>
            <w:tcW w:w="2948" w:type="dxa"/>
          </w:tcPr>
          <w:p w14:paraId="6A5DC261" w14:textId="77777777" w:rsidR="006967DF" w:rsidRPr="00751A11" w:rsidRDefault="006967DF" w:rsidP="006967DF">
            <w:pPr>
              <w:spacing w:after="60"/>
              <w:rPr>
                <w:rFonts w:asciiTheme="minorHAnsi" w:hAnsiTheme="minorHAnsi" w:cstheme="minorHAnsi"/>
                <w:sz w:val="20"/>
                <w:szCs w:val="20"/>
                <w:u w:val="single"/>
              </w:rPr>
            </w:pPr>
            <w:r w:rsidRPr="00751A11">
              <w:rPr>
                <w:rFonts w:asciiTheme="minorHAnsi" w:hAnsiTheme="minorHAnsi" w:cstheme="minorHAnsi"/>
                <w:sz w:val="20"/>
                <w:szCs w:val="20"/>
                <w:u w:val="single"/>
              </w:rPr>
              <w:t>Key Targets:</w:t>
            </w:r>
          </w:p>
          <w:p w14:paraId="29F6E34C" w14:textId="254B707F" w:rsidR="006967DF" w:rsidRPr="00751A11" w:rsidRDefault="006967DF" w:rsidP="006967DF">
            <w:pPr>
              <w:spacing w:after="60"/>
              <w:rPr>
                <w:rFonts w:asciiTheme="minorHAnsi" w:hAnsiTheme="minorHAnsi" w:cstheme="minorHAnsi"/>
                <w:sz w:val="20"/>
                <w:szCs w:val="20"/>
              </w:rPr>
            </w:pPr>
            <w:r w:rsidRPr="00751A11">
              <w:rPr>
                <w:rFonts w:asciiTheme="minorHAnsi" w:hAnsiTheme="minorHAnsi" w:cstheme="minorHAnsi"/>
                <w:sz w:val="20"/>
                <w:szCs w:val="20"/>
              </w:rPr>
              <w:t>SG and MSPs.  Also account managers in HIE and SE, business associations, investors. There will be a need to brief Committees at opportune times depending on timings of Wh</w:t>
            </w:r>
            <w:r w:rsidR="00751A11">
              <w:rPr>
                <w:rFonts w:asciiTheme="minorHAnsi" w:hAnsiTheme="minorHAnsi" w:cstheme="minorHAnsi"/>
                <w:sz w:val="20"/>
                <w:szCs w:val="20"/>
              </w:rPr>
              <w:t>ite Papers</w:t>
            </w:r>
            <w:r w:rsidRPr="00751A11">
              <w:rPr>
                <w:rFonts w:asciiTheme="minorHAnsi" w:hAnsiTheme="minorHAnsi" w:cstheme="minorHAnsi"/>
                <w:sz w:val="20"/>
                <w:szCs w:val="20"/>
              </w:rPr>
              <w:t>/Bills.</w:t>
            </w:r>
          </w:p>
          <w:p w14:paraId="7F7AAF33" w14:textId="77777777" w:rsidR="006967DF" w:rsidRPr="00751A11" w:rsidRDefault="006967DF" w:rsidP="006967DF">
            <w:pPr>
              <w:spacing w:after="60"/>
              <w:rPr>
                <w:rFonts w:asciiTheme="minorHAnsi" w:hAnsiTheme="minorHAnsi" w:cstheme="minorHAnsi"/>
                <w:sz w:val="20"/>
                <w:szCs w:val="20"/>
              </w:rPr>
            </w:pPr>
            <w:r w:rsidRPr="00751A11">
              <w:rPr>
                <w:rFonts w:asciiTheme="minorHAnsi" w:hAnsiTheme="minorHAnsi" w:cstheme="minorHAnsi"/>
                <w:sz w:val="20"/>
                <w:szCs w:val="20"/>
              </w:rPr>
              <w:t xml:space="preserve">Likely to be opponents amongst some business quarters. </w:t>
            </w:r>
          </w:p>
          <w:p w14:paraId="20A03A81" w14:textId="42780552" w:rsidR="006967DF" w:rsidRPr="00751A11" w:rsidRDefault="006967DF" w:rsidP="006967DF">
            <w:pPr>
              <w:spacing w:after="60"/>
              <w:rPr>
                <w:rFonts w:asciiTheme="minorHAnsi" w:hAnsiTheme="minorHAnsi" w:cstheme="minorHAnsi"/>
                <w:sz w:val="20"/>
                <w:szCs w:val="20"/>
              </w:rPr>
            </w:pPr>
            <w:r w:rsidRPr="00751A11">
              <w:rPr>
                <w:rFonts w:asciiTheme="minorHAnsi" w:hAnsiTheme="minorHAnsi" w:cstheme="minorHAnsi"/>
                <w:sz w:val="20"/>
                <w:szCs w:val="20"/>
              </w:rPr>
              <w:t>Zero Waste Scotland is one of the key organisations of relevance to the CEFF project due to the expert</w:t>
            </w:r>
            <w:r w:rsidR="00751A11">
              <w:rPr>
                <w:rFonts w:asciiTheme="minorHAnsi" w:hAnsiTheme="minorHAnsi" w:cstheme="minorHAnsi"/>
                <w:sz w:val="20"/>
                <w:szCs w:val="20"/>
              </w:rPr>
              <w:t xml:space="preserve">ise within the organisation &amp; </w:t>
            </w:r>
            <w:r w:rsidRPr="00751A11">
              <w:rPr>
                <w:rFonts w:asciiTheme="minorHAnsi" w:hAnsiTheme="minorHAnsi" w:cstheme="minorHAnsi"/>
                <w:sz w:val="20"/>
                <w:szCs w:val="20"/>
              </w:rPr>
              <w:t>contacts and networks to which it has access.  Meetings to date have been constructive and there is a willingness to continue to engage with the project.</w:t>
            </w:r>
          </w:p>
          <w:p w14:paraId="3DF12DD2" w14:textId="540E1931" w:rsidR="006967DF" w:rsidRPr="00751A11" w:rsidRDefault="00751A11" w:rsidP="006967DF">
            <w:pPr>
              <w:spacing w:after="60"/>
              <w:rPr>
                <w:rFonts w:asciiTheme="minorHAnsi" w:hAnsiTheme="minorHAnsi" w:cstheme="minorHAnsi"/>
                <w:sz w:val="20"/>
                <w:szCs w:val="20"/>
              </w:rPr>
            </w:pPr>
            <w:r>
              <w:rPr>
                <w:rFonts w:asciiTheme="minorHAnsi" w:hAnsiTheme="minorHAnsi" w:cstheme="minorHAnsi"/>
                <w:sz w:val="20"/>
                <w:szCs w:val="20"/>
              </w:rPr>
              <w:t xml:space="preserve">SEPA also </w:t>
            </w:r>
            <w:r w:rsidR="006967DF" w:rsidRPr="00751A11">
              <w:rPr>
                <w:rFonts w:asciiTheme="minorHAnsi" w:hAnsiTheme="minorHAnsi" w:cstheme="minorHAnsi"/>
                <w:sz w:val="20"/>
                <w:szCs w:val="20"/>
              </w:rPr>
              <w:t>key. Efforts made to meet w</w:t>
            </w:r>
            <w:r>
              <w:rPr>
                <w:rFonts w:asciiTheme="minorHAnsi" w:hAnsiTheme="minorHAnsi" w:cstheme="minorHAnsi"/>
                <w:sz w:val="20"/>
                <w:szCs w:val="20"/>
              </w:rPr>
              <w:t>ith the key individual on CE &amp;</w:t>
            </w:r>
            <w:r w:rsidR="006967DF" w:rsidRPr="00751A11">
              <w:rPr>
                <w:rFonts w:asciiTheme="minorHAnsi" w:hAnsiTheme="minorHAnsi" w:cstheme="minorHAnsi"/>
                <w:sz w:val="20"/>
                <w:szCs w:val="20"/>
              </w:rPr>
              <w:t xml:space="preserve"> we will continue to seek dialogue.</w:t>
            </w:r>
          </w:p>
          <w:p w14:paraId="6877ABA7" w14:textId="40B856DF" w:rsidR="006967DF" w:rsidRPr="00751A11" w:rsidRDefault="00751A11" w:rsidP="006967DF">
            <w:pPr>
              <w:spacing w:after="60"/>
              <w:rPr>
                <w:rFonts w:asciiTheme="minorHAnsi" w:hAnsiTheme="minorHAnsi" w:cstheme="minorHAnsi"/>
                <w:sz w:val="20"/>
                <w:szCs w:val="20"/>
              </w:rPr>
            </w:pPr>
            <w:proofErr w:type="spellStart"/>
            <w:r>
              <w:rPr>
                <w:rFonts w:asciiTheme="minorHAnsi" w:hAnsiTheme="minorHAnsi" w:cstheme="minorHAnsi"/>
                <w:sz w:val="20"/>
                <w:szCs w:val="20"/>
              </w:rPr>
              <w:t>ScotGovt</w:t>
            </w:r>
            <w:proofErr w:type="spellEnd"/>
            <w:r w:rsidR="006967DF" w:rsidRPr="00751A11">
              <w:rPr>
                <w:rFonts w:asciiTheme="minorHAnsi" w:hAnsiTheme="minorHAnsi" w:cstheme="minorHAnsi"/>
                <w:sz w:val="20"/>
                <w:szCs w:val="20"/>
              </w:rPr>
              <w:t xml:space="preserve"> is key as we hope to engage with them in their deliberations on what to do next re CE, after deposit return.  A meeting </w:t>
            </w:r>
            <w:r>
              <w:rPr>
                <w:rFonts w:asciiTheme="minorHAnsi" w:hAnsiTheme="minorHAnsi" w:cstheme="minorHAnsi"/>
                <w:sz w:val="20"/>
                <w:szCs w:val="20"/>
              </w:rPr>
              <w:t xml:space="preserve">was </w:t>
            </w:r>
            <w:r w:rsidR="006967DF" w:rsidRPr="00751A11">
              <w:rPr>
                <w:rFonts w:asciiTheme="minorHAnsi" w:hAnsiTheme="minorHAnsi" w:cstheme="minorHAnsi"/>
                <w:sz w:val="20"/>
                <w:szCs w:val="20"/>
              </w:rPr>
              <w:t>held with the key officia</w:t>
            </w:r>
            <w:r>
              <w:rPr>
                <w:rFonts w:asciiTheme="minorHAnsi" w:hAnsiTheme="minorHAnsi" w:cstheme="minorHAnsi"/>
                <w:sz w:val="20"/>
                <w:szCs w:val="20"/>
              </w:rPr>
              <w:t xml:space="preserve">l &amp; </w:t>
            </w:r>
            <w:r w:rsidR="006967DF" w:rsidRPr="00751A11">
              <w:rPr>
                <w:rFonts w:asciiTheme="minorHAnsi" w:hAnsiTheme="minorHAnsi" w:cstheme="minorHAnsi"/>
                <w:sz w:val="20"/>
                <w:szCs w:val="20"/>
              </w:rPr>
              <w:t>agreement to keep in touch.</w:t>
            </w:r>
          </w:p>
          <w:p w14:paraId="520101C1" w14:textId="69B6B4A6" w:rsidR="006967DF" w:rsidRPr="00751A11" w:rsidRDefault="006967DF" w:rsidP="006967DF">
            <w:pPr>
              <w:spacing w:after="60"/>
              <w:rPr>
                <w:rFonts w:asciiTheme="minorHAnsi" w:hAnsiTheme="minorHAnsi" w:cstheme="minorHAnsi"/>
                <w:sz w:val="20"/>
                <w:szCs w:val="20"/>
              </w:rPr>
            </w:pPr>
            <w:r w:rsidRPr="00751A11">
              <w:rPr>
                <w:rFonts w:asciiTheme="minorHAnsi" w:hAnsiTheme="minorHAnsi" w:cstheme="minorHAnsi"/>
                <w:sz w:val="20"/>
                <w:szCs w:val="20"/>
              </w:rPr>
              <w:t xml:space="preserve">There is a loose grouping of Scottish based organisations interested in </w:t>
            </w:r>
            <w:r w:rsidR="00751A11">
              <w:rPr>
                <w:rFonts w:asciiTheme="minorHAnsi" w:hAnsiTheme="minorHAnsi" w:cstheme="minorHAnsi"/>
                <w:sz w:val="20"/>
                <w:szCs w:val="20"/>
              </w:rPr>
              <w:t>&amp;</w:t>
            </w:r>
            <w:r w:rsidRPr="00751A11">
              <w:rPr>
                <w:rFonts w:asciiTheme="minorHAnsi" w:hAnsiTheme="minorHAnsi" w:cstheme="minorHAnsi"/>
                <w:sz w:val="20"/>
                <w:szCs w:val="20"/>
              </w:rPr>
              <w:t xml:space="preserve"> campaigning on plastics. We hav</w:t>
            </w:r>
            <w:r w:rsidR="00751A11">
              <w:rPr>
                <w:rFonts w:asciiTheme="minorHAnsi" w:hAnsiTheme="minorHAnsi" w:cstheme="minorHAnsi"/>
                <w:sz w:val="20"/>
                <w:szCs w:val="20"/>
              </w:rPr>
              <w:t xml:space="preserve">e an agreement to meet every 6 months &amp; </w:t>
            </w:r>
            <w:r w:rsidRPr="00751A11">
              <w:rPr>
                <w:rFonts w:asciiTheme="minorHAnsi" w:hAnsiTheme="minorHAnsi" w:cstheme="minorHAnsi"/>
                <w:sz w:val="20"/>
                <w:szCs w:val="20"/>
              </w:rPr>
              <w:t>share information in the interim.</w:t>
            </w:r>
          </w:p>
          <w:p w14:paraId="0BAD2C06" w14:textId="1A8E3C32" w:rsidR="006967DF" w:rsidRPr="00751A11" w:rsidRDefault="006967DF" w:rsidP="006967DF">
            <w:pPr>
              <w:spacing w:after="60"/>
              <w:rPr>
                <w:rFonts w:asciiTheme="minorHAnsi" w:hAnsiTheme="minorHAnsi" w:cstheme="minorHAnsi"/>
                <w:sz w:val="20"/>
                <w:szCs w:val="20"/>
              </w:rPr>
            </w:pPr>
            <w:r w:rsidRPr="00751A11">
              <w:rPr>
                <w:rFonts w:asciiTheme="minorHAnsi" w:hAnsiTheme="minorHAnsi" w:cstheme="minorHAnsi"/>
                <w:sz w:val="20"/>
                <w:szCs w:val="20"/>
              </w:rPr>
              <w:t>We have developed relationships with CRNS, which gives us links to grassroots enterprises wo</w:t>
            </w:r>
            <w:r w:rsidR="00751A11">
              <w:rPr>
                <w:rFonts w:asciiTheme="minorHAnsi" w:hAnsiTheme="minorHAnsi" w:cstheme="minorHAnsi"/>
                <w:sz w:val="20"/>
                <w:szCs w:val="20"/>
              </w:rPr>
              <w:t xml:space="preserve">rking on re-use. RSA Scotland &amp; </w:t>
            </w:r>
            <w:r w:rsidRPr="00751A11">
              <w:rPr>
                <w:rFonts w:asciiTheme="minorHAnsi" w:hAnsiTheme="minorHAnsi" w:cstheme="minorHAnsi"/>
                <w:sz w:val="20"/>
                <w:szCs w:val="20"/>
              </w:rPr>
              <w:t>SCDI have been allies in the past and we need to re-establish relationships.</w:t>
            </w:r>
          </w:p>
          <w:p w14:paraId="0D7E8CAB" w14:textId="1B8C2DBD" w:rsidR="006967DF" w:rsidRPr="00751A11" w:rsidRDefault="006967DF" w:rsidP="006967DF">
            <w:pPr>
              <w:spacing w:after="60"/>
              <w:rPr>
                <w:rFonts w:asciiTheme="minorHAnsi" w:hAnsiTheme="minorHAnsi" w:cstheme="minorHAnsi"/>
                <w:sz w:val="20"/>
                <w:szCs w:val="20"/>
              </w:rPr>
            </w:pPr>
            <w:r w:rsidRPr="00751A11">
              <w:rPr>
                <w:rFonts w:asciiTheme="minorHAnsi" w:hAnsiTheme="minorHAnsi" w:cstheme="minorHAnsi"/>
                <w:sz w:val="20"/>
                <w:szCs w:val="20"/>
              </w:rPr>
              <w:t xml:space="preserve">We are seeking broad support for </w:t>
            </w:r>
            <w:proofErr w:type="gramStart"/>
            <w:r w:rsidRPr="00751A11">
              <w:rPr>
                <w:rFonts w:asciiTheme="minorHAnsi" w:hAnsiTheme="minorHAnsi" w:cstheme="minorHAnsi"/>
                <w:sz w:val="20"/>
                <w:szCs w:val="20"/>
              </w:rPr>
              <w:t>our</w:t>
            </w:r>
            <w:proofErr w:type="gramEnd"/>
            <w:r w:rsidRPr="00751A11">
              <w:rPr>
                <w:rFonts w:asciiTheme="minorHAnsi" w:hAnsiTheme="minorHAnsi" w:cstheme="minorHAnsi"/>
                <w:sz w:val="20"/>
                <w:szCs w:val="20"/>
              </w:rPr>
              <w:t xml:space="preserve"> ask that CE initiatives should seek to reduce material consumption.  In the coming months w</w:t>
            </w:r>
            <w:r w:rsidR="00751A11">
              <w:rPr>
                <w:rFonts w:asciiTheme="minorHAnsi" w:hAnsiTheme="minorHAnsi" w:cstheme="minorHAnsi"/>
                <w:sz w:val="20"/>
                <w:szCs w:val="20"/>
              </w:rPr>
              <w:t xml:space="preserve">e will meet with reps of the Scottish </w:t>
            </w:r>
            <w:r w:rsidRPr="00751A11">
              <w:rPr>
                <w:rFonts w:asciiTheme="minorHAnsi" w:hAnsiTheme="minorHAnsi" w:cstheme="minorHAnsi"/>
                <w:sz w:val="20"/>
                <w:szCs w:val="20"/>
              </w:rPr>
              <w:t>Environmental S</w:t>
            </w:r>
            <w:r w:rsidR="00751A11">
              <w:rPr>
                <w:rFonts w:asciiTheme="minorHAnsi" w:hAnsiTheme="minorHAnsi" w:cstheme="minorHAnsi"/>
                <w:sz w:val="20"/>
                <w:szCs w:val="20"/>
              </w:rPr>
              <w:t>ervices Association &amp;</w:t>
            </w:r>
            <w:r w:rsidRPr="00751A11">
              <w:rPr>
                <w:rFonts w:asciiTheme="minorHAnsi" w:hAnsiTheme="minorHAnsi" w:cstheme="minorHAnsi"/>
                <w:sz w:val="20"/>
                <w:szCs w:val="20"/>
              </w:rPr>
              <w:t xml:space="preserve"> also seek </w:t>
            </w:r>
            <w:r w:rsidRPr="00751A11">
              <w:rPr>
                <w:rFonts w:asciiTheme="minorHAnsi" w:hAnsiTheme="minorHAnsi" w:cstheme="minorHAnsi"/>
                <w:sz w:val="20"/>
                <w:szCs w:val="20"/>
              </w:rPr>
              <w:lastRenderedPageBreak/>
              <w:t>meetings with SE, HIE, Sco</w:t>
            </w:r>
            <w:r w:rsidR="00751A11">
              <w:rPr>
                <w:rFonts w:asciiTheme="minorHAnsi" w:hAnsiTheme="minorHAnsi" w:cstheme="minorHAnsi"/>
                <w:sz w:val="20"/>
                <w:szCs w:val="20"/>
              </w:rPr>
              <w:t>ttish Remanufacturing Institute</w:t>
            </w:r>
            <w:r w:rsidRPr="00751A11">
              <w:rPr>
                <w:rFonts w:asciiTheme="minorHAnsi" w:hAnsiTheme="minorHAnsi" w:cstheme="minorHAnsi"/>
                <w:sz w:val="20"/>
                <w:szCs w:val="20"/>
              </w:rPr>
              <w:t>, Centre for Engineering and education devel</w:t>
            </w:r>
            <w:r w:rsidR="00751A11">
              <w:rPr>
                <w:rFonts w:asciiTheme="minorHAnsi" w:hAnsiTheme="minorHAnsi" w:cstheme="minorHAnsi"/>
                <w:sz w:val="20"/>
                <w:szCs w:val="20"/>
              </w:rPr>
              <w:t>opment, &amp;</w:t>
            </w:r>
            <w:r w:rsidRPr="00751A11">
              <w:rPr>
                <w:rFonts w:asciiTheme="minorHAnsi" w:hAnsiTheme="minorHAnsi" w:cstheme="minorHAnsi"/>
                <w:sz w:val="20"/>
                <w:szCs w:val="20"/>
              </w:rPr>
              <w:t xml:space="preserve"> other bodies suggested to us.  </w:t>
            </w:r>
          </w:p>
          <w:p w14:paraId="4AE72F39" w14:textId="77777777" w:rsidR="006967DF" w:rsidRPr="00751A11" w:rsidRDefault="006967DF" w:rsidP="006967DF">
            <w:pPr>
              <w:spacing w:after="60"/>
              <w:rPr>
                <w:rFonts w:asciiTheme="minorHAnsi" w:hAnsiTheme="minorHAnsi" w:cstheme="minorHAnsi"/>
                <w:sz w:val="20"/>
                <w:szCs w:val="20"/>
                <w:u w:val="single"/>
              </w:rPr>
            </w:pPr>
            <w:r w:rsidRPr="00751A11">
              <w:rPr>
                <w:rFonts w:asciiTheme="minorHAnsi" w:hAnsiTheme="minorHAnsi" w:cstheme="minorHAnsi"/>
                <w:sz w:val="20"/>
                <w:szCs w:val="20"/>
              </w:rPr>
              <w:t>There is likely to be a SG stakeholder engagement on the CE by early 2019 on which we anticipate engagement.</w:t>
            </w:r>
            <w:r w:rsidRPr="00751A11">
              <w:rPr>
                <w:rFonts w:asciiTheme="minorHAnsi" w:hAnsiTheme="minorHAnsi" w:cstheme="minorHAnsi"/>
                <w:sz w:val="20"/>
                <w:szCs w:val="20"/>
                <w:u w:val="single"/>
              </w:rPr>
              <w:t xml:space="preserve"> </w:t>
            </w:r>
          </w:p>
          <w:p w14:paraId="2C43CF8D" w14:textId="2F49855F" w:rsidR="006967DF" w:rsidRPr="00751A11" w:rsidRDefault="006967DF" w:rsidP="006967DF">
            <w:pPr>
              <w:spacing w:after="60"/>
              <w:rPr>
                <w:rFonts w:asciiTheme="minorHAnsi" w:hAnsiTheme="minorHAnsi" w:cstheme="minorHAnsi"/>
                <w:sz w:val="20"/>
                <w:szCs w:val="20"/>
              </w:rPr>
            </w:pPr>
            <w:r w:rsidRPr="00751A11">
              <w:rPr>
                <w:rFonts w:asciiTheme="minorHAnsi" w:hAnsiTheme="minorHAnsi" w:cstheme="minorHAnsi"/>
                <w:sz w:val="20"/>
                <w:szCs w:val="20"/>
              </w:rPr>
              <w:t>Working with ELU</w:t>
            </w:r>
            <w:r w:rsidR="00751A11">
              <w:rPr>
                <w:rFonts w:asciiTheme="minorHAnsi" w:hAnsiTheme="minorHAnsi" w:cstheme="minorHAnsi"/>
                <w:sz w:val="20"/>
                <w:szCs w:val="20"/>
              </w:rPr>
              <w:t>K on plastics position paper &amp;</w:t>
            </w:r>
            <w:r w:rsidRPr="00751A11">
              <w:rPr>
                <w:rFonts w:asciiTheme="minorHAnsi" w:hAnsiTheme="minorHAnsi" w:cstheme="minorHAnsi"/>
                <w:sz w:val="20"/>
                <w:szCs w:val="20"/>
              </w:rPr>
              <w:t xml:space="preserve"> will also work together on other </w:t>
            </w:r>
            <w:r w:rsidR="00751A11">
              <w:rPr>
                <w:rFonts w:asciiTheme="minorHAnsi" w:hAnsiTheme="minorHAnsi" w:cstheme="minorHAnsi"/>
                <w:sz w:val="20"/>
                <w:szCs w:val="20"/>
              </w:rPr>
              <w:t xml:space="preserve">issues </w:t>
            </w:r>
            <w:r w:rsidRPr="00751A11">
              <w:rPr>
                <w:rFonts w:asciiTheme="minorHAnsi" w:hAnsiTheme="minorHAnsi" w:cstheme="minorHAnsi"/>
                <w:sz w:val="20"/>
                <w:szCs w:val="20"/>
              </w:rPr>
              <w:t xml:space="preserve">relevant to the </w:t>
            </w:r>
            <w:r w:rsidR="00751A11">
              <w:rPr>
                <w:rFonts w:asciiTheme="minorHAnsi" w:hAnsiTheme="minorHAnsi" w:cstheme="minorHAnsi"/>
                <w:sz w:val="20"/>
                <w:szCs w:val="20"/>
              </w:rPr>
              <w:t>UK. </w:t>
            </w:r>
            <w:r w:rsidRPr="00751A11">
              <w:rPr>
                <w:rFonts w:asciiTheme="minorHAnsi" w:hAnsiTheme="minorHAnsi" w:cstheme="minorHAnsi"/>
                <w:sz w:val="20"/>
                <w:szCs w:val="20"/>
              </w:rPr>
              <w:t>More will be known about this after the Autumn budget st</w:t>
            </w:r>
            <w:r w:rsidR="00751A11">
              <w:rPr>
                <w:rFonts w:asciiTheme="minorHAnsi" w:hAnsiTheme="minorHAnsi" w:cstheme="minorHAnsi"/>
                <w:sz w:val="20"/>
                <w:szCs w:val="20"/>
              </w:rPr>
              <w:t>atement, but likely to include</w:t>
            </w:r>
            <w:r w:rsidRPr="00751A11">
              <w:rPr>
                <w:rFonts w:asciiTheme="minorHAnsi" w:hAnsiTheme="minorHAnsi" w:cstheme="minorHAnsi"/>
                <w:sz w:val="20"/>
                <w:szCs w:val="20"/>
              </w:rPr>
              <w:t xml:space="preserve"> consultation on Extended Producer </w:t>
            </w:r>
            <w:r w:rsidR="00751A11">
              <w:rPr>
                <w:rFonts w:asciiTheme="minorHAnsi" w:hAnsiTheme="minorHAnsi" w:cstheme="minorHAnsi"/>
                <w:sz w:val="20"/>
                <w:szCs w:val="20"/>
              </w:rPr>
              <w:t>R</w:t>
            </w:r>
            <w:r w:rsidRPr="00751A11">
              <w:rPr>
                <w:rFonts w:asciiTheme="minorHAnsi" w:hAnsiTheme="minorHAnsi" w:cstheme="minorHAnsi"/>
                <w:sz w:val="20"/>
                <w:szCs w:val="20"/>
              </w:rPr>
              <w:t>esponsibility.</w:t>
            </w:r>
          </w:p>
          <w:p w14:paraId="779701BD" w14:textId="327620DD" w:rsidR="00F16153" w:rsidRPr="00751A11" w:rsidRDefault="006967DF" w:rsidP="00D7695A">
            <w:pPr>
              <w:spacing w:after="60"/>
              <w:rPr>
                <w:rFonts w:asciiTheme="minorHAnsi" w:hAnsiTheme="minorHAnsi" w:cstheme="minorHAnsi"/>
                <w:sz w:val="20"/>
                <w:szCs w:val="20"/>
                <w:u w:val="single"/>
              </w:rPr>
            </w:pPr>
            <w:r w:rsidRPr="00751A11">
              <w:rPr>
                <w:rFonts w:asciiTheme="minorHAnsi" w:hAnsiTheme="minorHAnsi" w:cstheme="minorHAnsi"/>
                <w:sz w:val="20"/>
                <w:szCs w:val="20"/>
              </w:rPr>
              <w:t>Engaging with EEB groups on Waste and Eco-design.  Currently trying to follow up interesting thread on eco-design. </w:t>
            </w:r>
          </w:p>
        </w:tc>
        <w:tc>
          <w:tcPr>
            <w:tcW w:w="5314" w:type="dxa"/>
          </w:tcPr>
          <w:p w14:paraId="772AB182" w14:textId="719ECCCD" w:rsidR="00F16153" w:rsidRPr="00884239" w:rsidRDefault="00F16153" w:rsidP="00D7695A">
            <w:pPr>
              <w:spacing w:after="60"/>
              <w:rPr>
                <w:rFonts w:asciiTheme="minorHAnsi" w:eastAsia="Calibri" w:hAnsiTheme="minorHAnsi" w:cstheme="minorHAnsi"/>
                <w:bCs/>
                <w:iCs/>
                <w:color w:val="4C216D"/>
                <w:sz w:val="20"/>
                <w:szCs w:val="20"/>
              </w:rPr>
            </w:pPr>
          </w:p>
        </w:tc>
      </w:tr>
      <w:bookmarkEnd w:id="0"/>
      <w:tr w:rsidR="00A943E1" w:rsidRPr="00884239" w14:paraId="45CFA6A8" w14:textId="77777777" w:rsidTr="00D526F5">
        <w:tc>
          <w:tcPr>
            <w:tcW w:w="1801" w:type="dxa"/>
          </w:tcPr>
          <w:p w14:paraId="1D091F57" w14:textId="4A3960B5" w:rsidR="00F16153" w:rsidRPr="00884239" w:rsidRDefault="00F16153" w:rsidP="00D7695A">
            <w:pPr>
              <w:spacing w:after="60"/>
              <w:rPr>
                <w:rFonts w:asciiTheme="minorHAnsi" w:eastAsia="Calibri" w:hAnsiTheme="minorHAnsi" w:cstheme="minorHAnsi"/>
                <w:b/>
                <w:bCs/>
                <w:sz w:val="20"/>
                <w:szCs w:val="20"/>
              </w:rPr>
            </w:pPr>
            <w:r w:rsidRPr="00884239">
              <w:rPr>
                <w:rFonts w:asciiTheme="minorHAnsi" w:eastAsia="Calibri" w:hAnsiTheme="minorHAnsi" w:cstheme="minorHAnsi"/>
                <w:b/>
                <w:bCs/>
                <w:sz w:val="20"/>
                <w:szCs w:val="20"/>
              </w:rPr>
              <w:t>Governance Group</w:t>
            </w:r>
          </w:p>
        </w:tc>
        <w:tc>
          <w:tcPr>
            <w:tcW w:w="2807" w:type="dxa"/>
          </w:tcPr>
          <w:p w14:paraId="2D572DB1" w14:textId="5BE1977D" w:rsidR="00F16153" w:rsidRPr="00884239" w:rsidRDefault="00F16153"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 xml:space="preserve">Continuing to pursue all issues raised in Governance Matters as and when opportunities occur. </w:t>
            </w:r>
          </w:p>
          <w:p w14:paraId="04809BFF" w14:textId="1AF47E48" w:rsidR="00F16153" w:rsidRPr="00884239" w:rsidRDefault="009B43A8"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Would c</w:t>
            </w:r>
            <w:r w:rsidR="00F16153" w:rsidRPr="00884239">
              <w:rPr>
                <w:rFonts w:asciiTheme="minorHAnsi" w:eastAsiaTheme="minorEastAsia" w:hAnsiTheme="minorHAnsi" w:cstheme="minorHAnsi"/>
                <w:sz w:val="20"/>
                <w:szCs w:val="20"/>
              </w:rPr>
              <w:t>oordin</w:t>
            </w:r>
            <w:r w:rsidRPr="00884239">
              <w:rPr>
                <w:rFonts w:asciiTheme="minorHAnsi" w:eastAsiaTheme="minorEastAsia" w:hAnsiTheme="minorHAnsi" w:cstheme="minorHAnsi"/>
                <w:sz w:val="20"/>
                <w:szCs w:val="20"/>
              </w:rPr>
              <w:t>ate</w:t>
            </w:r>
            <w:r w:rsidR="00F16153" w:rsidRPr="00884239">
              <w:rPr>
                <w:rFonts w:asciiTheme="minorHAnsi" w:eastAsiaTheme="minorEastAsia" w:hAnsiTheme="minorHAnsi" w:cstheme="minorHAnsi"/>
                <w:sz w:val="20"/>
                <w:szCs w:val="20"/>
              </w:rPr>
              <w:t xml:space="preserve"> LINK effort on manifestos </w:t>
            </w:r>
            <w:r w:rsidRPr="00884239">
              <w:rPr>
                <w:rFonts w:asciiTheme="minorHAnsi" w:eastAsiaTheme="minorEastAsia" w:hAnsiTheme="minorHAnsi" w:cstheme="minorHAnsi"/>
                <w:sz w:val="20"/>
                <w:szCs w:val="20"/>
              </w:rPr>
              <w:t>and elections at</w:t>
            </w:r>
            <w:r w:rsidR="00F16153" w:rsidRPr="00884239">
              <w:rPr>
                <w:rFonts w:asciiTheme="minorHAnsi" w:eastAsiaTheme="minorEastAsia" w:hAnsiTheme="minorHAnsi" w:cstheme="minorHAnsi"/>
                <w:sz w:val="20"/>
                <w:szCs w:val="20"/>
              </w:rPr>
              <w:t xml:space="preserve"> UK, Scottish and Local </w:t>
            </w:r>
            <w:r w:rsidRPr="00884239">
              <w:rPr>
                <w:rFonts w:asciiTheme="minorHAnsi" w:eastAsiaTheme="minorEastAsia" w:hAnsiTheme="minorHAnsi" w:cstheme="minorHAnsi"/>
                <w:sz w:val="20"/>
                <w:szCs w:val="20"/>
              </w:rPr>
              <w:t>levels</w:t>
            </w:r>
          </w:p>
          <w:p w14:paraId="54ED3E0F" w14:textId="309D5970" w:rsidR="00F16153" w:rsidRPr="00884239" w:rsidRDefault="00F16153"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 xml:space="preserve">Coordinating LINK </w:t>
            </w:r>
            <w:r w:rsidR="00492B56" w:rsidRPr="00884239">
              <w:rPr>
                <w:rFonts w:asciiTheme="minorHAnsi" w:eastAsiaTheme="minorEastAsia" w:hAnsiTheme="minorHAnsi" w:cstheme="minorHAnsi"/>
                <w:sz w:val="20"/>
                <w:szCs w:val="20"/>
              </w:rPr>
              <w:t xml:space="preserve">Brexit effort </w:t>
            </w:r>
          </w:p>
          <w:p w14:paraId="1F7CE9E4" w14:textId="4D734193" w:rsidR="009B43A8" w:rsidRPr="00884239" w:rsidRDefault="00D7695A"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Monitoring</w:t>
            </w:r>
            <w:r w:rsidR="009B43A8" w:rsidRPr="00884239">
              <w:rPr>
                <w:rFonts w:asciiTheme="minorHAnsi" w:eastAsiaTheme="minorEastAsia" w:hAnsiTheme="minorHAnsi" w:cstheme="minorHAnsi"/>
                <w:sz w:val="20"/>
                <w:szCs w:val="20"/>
              </w:rPr>
              <w:t xml:space="preserve"> Lobbying </w:t>
            </w:r>
            <w:r w:rsidRPr="00884239">
              <w:rPr>
                <w:rFonts w:asciiTheme="minorHAnsi" w:eastAsiaTheme="minorEastAsia" w:hAnsiTheme="minorHAnsi" w:cstheme="minorHAnsi"/>
                <w:sz w:val="20"/>
                <w:szCs w:val="20"/>
              </w:rPr>
              <w:t xml:space="preserve">legislative </w:t>
            </w:r>
            <w:r w:rsidR="009B43A8" w:rsidRPr="00884239">
              <w:rPr>
                <w:rFonts w:asciiTheme="minorHAnsi" w:eastAsiaTheme="minorEastAsia" w:hAnsiTheme="minorHAnsi" w:cstheme="minorHAnsi"/>
                <w:sz w:val="20"/>
                <w:szCs w:val="20"/>
              </w:rPr>
              <w:t>context</w:t>
            </w:r>
          </w:p>
          <w:p w14:paraId="339BFC5F" w14:textId="3061AE06" w:rsidR="00F16153" w:rsidRPr="00884239" w:rsidRDefault="00492B56" w:rsidP="00D7695A">
            <w:pPr>
              <w:spacing w:after="60"/>
              <w:rPr>
                <w:rFonts w:asciiTheme="minorHAnsi" w:hAnsiTheme="minorHAnsi" w:cstheme="minorHAnsi"/>
                <w:sz w:val="20"/>
                <w:szCs w:val="20"/>
              </w:rPr>
            </w:pPr>
            <w:r w:rsidRPr="00884239">
              <w:rPr>
                <w:rFonts w:asciiTheme="minorHAnsi" w:hAnsiTheme="minorHAnsi" w:cstheme="minorHAnsi"/>
                <w:sz w:val="20"/>
                <w:szCs w:val="20"/>
              </w:rPr>
              <w:t>GG c</w:t>
            </w:r>
            <w:r w:rsidR="00F16153" w:rsidRPr="00884239">
              <w:rPr>
                <w:rFonts w:asciiTheme="minorHAnsi" w:hAnsiTheme="minorHAnsi" w:cstheme="minorHAnsi"/>
                <w:sz w:val="20"/>
                <w:szCs w:val="20"/>
              </w:rPr>
              <w:t>omprises:</w:t>
            </w:r>
          </w:p>
          <w:p w14:paraId="54935DAE" w14:textId="3498BBDD" w:rsidR="00492B56" w:rsidRPr="00884239" w:rsidRDefault="00492B56" w:rsidP="00D7695A">
            <w:pPr>
              <w:spacing w:after="60"/>
              <w:rPr>
                <w:rFonts w:asciiTheme="minorHAnsi" w:hAnsiTheme="minorHAnsi" w:cstheme="minorHAnsi"/>
                <w:sz w:val="20"/>
                <w:szCs w:val="20"/>
              </w:rPr>
            </w:pPr>
            <w:r w:rsidRPr="00884239">
              <w:rPr>
                <w:rFonts w:asciiTheme="minorHAnsi" w:hAnsiTheme="minorHAnsi" w:cstheme="minorHAnsi"/>
                <w:sz w:val="20"/>
                <w:szCs w:val="20"/>
              </w:rPr>
              <w:t>Brexit Subgroup – this correspondence group has been set up to ensure members are engaged and contributing to LINK work on Brexit as it goes forward</w:t>
            </w:r>
          </w:p>
          <w:p w14:paraId="53E91F0D" w14:textId="1F9F1296" w:rsidR="009B43A8" w:rsidRPr="00884239" w:rsidRDefault="009B43A8"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Brexit Campaign Steering Group – see </w:t>
            </w:r>
            <w:r w:rsidR="00D7695A" w:rsidRPr="00884239">
              <w:rPr>
                <w:rFonts w:asciiTheme="minorHAnsi" w:hAnsiTheme="minorHAnsi" w:cstheme="minorHAnsi"/>
                <w:sz w:val="20"/>
                <w:szCs w:val="20"/>
              </w:rPr>
              <w:t>opposite</w:t>
            </w:r>
          </w:p>
          <w:p w14:paraId="51126143" w14:textId="7AE6EBC6" w:rsidR="00F16153" w:rsidRPr="00884239" w:rsidRDefault="00F16153" w:rsidP="00D7695A">
            <w:pPr>
              <w:spacing w:after="60"/>
              <w:rPr>
                <w:rFonts w:asciiTheme="minorHAnsi" w:hAnsiTheme="minorHAnsi" w:cstheme="minorHAnsi"/>
                <w:sz w:val="20"/>
                <w:szCs w:val="20"/>
              </w:rPr>
            </w:pPr>
            <w:r w:rsidRPr="00884239">
              <w:rPr>
                <w:rFonts w:asciiTheme="minorHAnsi" w:hAnsiTheme="minorHAnsi" w:cstheme="minorHAnsi"/>
                <w:sz w:val="20"/>
                <w:szCs w:val="20"/>
              </w:rPr>
              <w:t>Legal strategy subgroup - There is a standing item on the GG agenda for an update from this subgroup.</w:t>
            </w:r>
          </w:p>
          <w:p w14:paraId="02041D75" w14:textId="2AAEF4D6" w:rsidR="00F16153" w:rsidRPr="00884239" w:rsidRDefault="00F16153" w:rsidP="00D7695A">
            <w:pPr>
              <w:spacing w:after="60"/>
              <w:rPr>
                <w:rFonts w:asciiTheme="minorHAnsi" w:hAnsiTheme="minorHAnsi" w:cstheme="minorHAnsi"/>
                <w:sz w:val="20"/>
                <w:szCs w:val="20"/>
              </w:rPr>
            </w:pPr>
          </w:p>
        </w:tc>
        <w:tc>
          <w:tcPr>
            <w:tcW w:w="4733" w:type="dxa"/>
          </w:tcPr>
          <w:p w14:paraId="45AA34F8" w14:textId="6A16CAC9" w:rsidR="007840CB" w:rsidRPr="00884239" w:rsidRDefault="007840CB" w:rsidP="00D7695A">
            <w:pPr>
              <w:spacing w:after="60"/>
              <w:rPr>
                <w:rFonts w:asciiTheme="minorHAnsi" w:hAnsiTheme="minorHAnsi" w:cstheme="minorHAnsi"/>
                <w:sz w:val="20"/>
                <w:szCs w:val="20"/>
              </w:rPr>
            </w:pPr>
            <w:r w:rsidRPr="00884239">
              <w:rPr>
                <w:rFonts w:asciiTheme="minorHAnsi" w:hAnsiTheme="minorHAnsi" w:cstheme="minorHAnsi"/>
                <w:b/>
                <w:sz w:val="20"/>
                <w:szCs w:val="20"/>
              </w:rPr>
              <w:t>Brexit</w:t>
            </w:r>
            <w:r w:rsidR="000B77D0" w:rsidRPr="00884239">
              <w:rPr>
                <w:rFonts w:asciiTheme="minorHAnsi" w:hAnsiTheme="minorHAnsi" w:cstheme="minorHAnsi"/>
                <w:sz w:val="20"/>
                <w:szCs w:val="20"/>
              </w:rPr>
              <w:t xml:space="preserve"> – T</w:t>
            </w:r>
            <w:r w:rsidRPr="00884239">
              <w:rPr>
                <w:rFonts w:asciiTheme="minorHAnsi" w:hAnsiTheme="minorHAnsi" w:cstheme="minorHAnsi"/>
                <w:sz w:val="20"/>
                <w:szCs w:val="20"/>
              </w:rPr>
              <w:t>he Governance Group will continue to monitor development and impacts of Brexit. We will do this as Scottish Environment LINK and with ELUK and Greener UK colleagues.</w:t>
            </w:r>
          </w:p>
          <w:p w14:paraId="2DBEDE1E" w14:textId="77777777" w:rsidR="007840CB" w:rsidRPr="00884239" w:rsidRDefault="007840CB" w:rsidP="00D7695A">
            <w:pPr>
              <w:tabs>
                <w:tab w:val="num" w:pos="720"/>
              </w:tabs>
              <w:spacing w:after="60"/>
              <w:rPr>
                <w:rFonts w:asciiTheme="minorHAnsi" w:hAnsiTheme="minorHAnsi" w:cstheme="minorHAnsi"/>
                <w:sz w:val="20"/>
                <w:szCs w:val="20"/>
              </w:rPr>
            </w:pPr>
            <w:r w:rsidRPr="00884239">
              <w:rPr>
                <w:rFonts w:asciiTheme="minorHAnsi" w:hAnsiTheme="minorHAnsi" w:cstheme="minorHAnsi"/>
                <w:sz w:val="20"/>
                <w:szCs w:val="20"/>
              </w:rPr>
              <w:t xml:space="preserve">We will deliver the LINK ‘Fight for Scotland’s Nature’ campaign which will call for a Scottish Environment Act.  Through the campaign, LINK aims to raise awareness among the public and decision-makers of the potential impact of Brexit on the environment, fisheries and agriculture.  The campaign will focus on (i) environmental principles &amp; governance (ii) framework for future environmental policy (iii) nature protection (future of Birds &amp; Habitats in Scotland) and (iv) post-CAP rural funding and post-CFP fisheries management.   The campaign will launch to coincide with </w:t>
            </w:r>
            <w:proofErr w:type="spellStart"/>
            <w:r w:rsidRPr="00884239">
              <w:rPr>
                <w:rFonts w:asciiTheme="minorHAnsi" w:hAnsiTheme="minorHAnsi" w:cstheme="minorHAnsi"/>
                <w:sz w:val="20"/>
                <w:szCs w:val="20"/>
              </w:rPr>
              <w:t>ScotGov’s</w:t>
            </w:r>
            <w:proofErr w:type="spellEnd"/>
            <w:r w:rsidRPr="00884239">
              <w:rPr>
                <w:rFonts w:asciiTheme="minorHAnsi" w:hAnsiTheme="minorHAnsi" w:cstheme="minorHAnsi"/>
                <w:sz w:val="20"/>
                <w:szCs w:val="20"/>
              </w:rPr>
              <w:t xml:space="preserve"> consultation on environmental principles and governance.</w:t>
            </w:r>
          </w:p>
          <w:p w14:paraId="0649929A" w14:textId="73DBF55F" w:rsidR="000B77D0" w:rsidRPr="00884239" w:rsidRDefault="007840CB" w:rsidP="00D7695A">
            <w:pPr>
              <w:tabs>
                <w:tab w:val="num" w:pos="720"/>
              </w:tabs>
              <w:spacing w:after="60"/>
              <w:rPr>
                <w:rFonts w:asciiTheme="minorHAnsi" w:hAnsiTheme="minorHAnsi" w:cstheme="minorHAnsi"/>
                <w:sz w:val="20"/>
                <w:szCs w:val="20"/>
              </w:rPr>
            </w:pPr>
            <w:r w:rsidRPr="00884239">
              <w:rPr>
                <w:rFonts w:asciiTheme="minorHAnsi" w:hAnsiTheme="minorHAnsi" w:cstheme="minorHAnsi"/>
                <w:sz w:val="20"/>
                <w:szCs w:val="20"/>
              </w:rPr>
              <w:t>We wi</w:t>
            </w:r>
            <w:r w:rsidR="000B77D0" w:rsidRPr="00884239">
              <w:rPr>
                <w:rFonts w:asciiTheme="minorHAnsi" w:hAnsiTheme="minorHAnsi" w:cstheme="minorHAnsi"/>
                <w:sz w:val="20"/>
                <w:szCs w:val="20"/>
              </w:rPr>
              <w:t xml:space="preserve">ll continue to liaise with </w:t>
            </w:r>
            <w:proofErr w:type="spellStart"/>
            <w:r w:rsidR="000B77D0" w:rsidRPr="00884239">
              <w:rPr>
                <w:rFonts w:asciiTheme="minorHAnsi" w:hAnsiTheme="minorHAnsi" w:cstheme="minorHAnsi"/>
                <w:sz w:val="20"/>
                <w:szCs w:val="20"/>
              </w:rPr>
              <w:t>Scot</w:t>
            </w:r>
            <w:r w:rsidRPr="00884239">
              <w:rPr>
                <w:rFonts w:asciiTheme="minorHAnsi" w:hAnsiTheme="minorHAnsi" w:cstheme="minorHAnsi"/>
                <w:sz w:val="20"/>
                <w:szCs w:val="20"/>
              </w:rPr>
              <w:t>Gov</w:t>
            </w:r>
            <w:proofErr w:type="spellEnd"/>
            <w:r w:rsidRPr="00884239">
              <w:rPr>
                <w:rFonts w:asciiTheme="minorHAnsi" w:hAnsiTheme="minorHAnsi" w:cstheme="minorHAnsi"/>
                <w:sz w:val="20"/>
                <w:szCs w:val="20"/>
              </w:rPr>
              <w:t xml:space="preserve"> officials on development of statutory instruments. In general, on Brexit and related issues, we will maintain dialogue with relevant Ministers, MPs and MSPs as well as other key decision-makers as necessary.  This includes Roseanna Cunningham MSP, Mike Russell MSP, Minister Ian Duncan, Ian Jardine and other Government and elected officials.   </w:t>
            </w:r>
          </w:p>
          <w:p w14:paraId="53AA2CAB" w14:textId="5A7F5B61" w:rsidR="007840CB" w:rsidRPr="00884239" w:rsidRDefault="000B77D0" w:rsidP="00D7695A">
            <w:pPr>
              <w:spacing w:after="60"/>
              <w:rPr>
                <w:rFonts w:asciiTheme="minorHAnsi" w:hAnsiTheme="minorHAnsi" w:cstheme="minorHAnsi"/>
                <w:sz w:val="20"/>
                <w:szCs w:val="20"/>
              </w:rPr>
            </w:pPr>
            <w:r w:rsidRPr="00884239">
              <w:rPr>
                <w:rFonts w:asciiTheme="minorHAnsi" w:hAnsiTheme="minorHAnsi" w:cstheme="minorHAnsi"/>
                <w:b/>
                <w:sz w:val="20"/>
                <w:szCs w:val="20"/>
              </w:rPr>
              <w:t>Legal Strategy</w:t>
            </w:r>
            <w:r w:rsidR="007840CB" w:rsidRPr="00884239">
              <w:rPr>
                <w:rFonts w:asciiTheme="minorHAnsi" w:hAnsiTheme="minorHAnsi" w:cstheme="minorHAnsi"/>
                <w:sz w:val="20"/>
                <w:szCs w:val="20"/>
              </w:rPr>
              <w:t xml:space="preserve"> </w:t>
            </w:r>
            <w:r w:rsidR="00D7695A" w:rsidRPr="00884239">
              <w:rPr>
                <w:rFonts w:asciiTheme="minorHAnsi" w:hAnsiTheme="minorHAnsi" w:cstheme="minorHAnsi"/>
                <w:b/>
                <w:sz w:val="20"/>
                <w:szCs w:val="20"/>
              </w:rPr>
              <w:t>Subgroup</w:t>
            </w:r>
          </w:p>
          <w:p w14:paraId="1CA72C23" w14:textId="024E81EA" w:rsidR="007840CB" w:rsidRPr="00884239" w:rsidRDefault="007840CB"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Environmental rights centre for Scotland – The Legal Strategy Subgroup will pursue the establishment of a </w:t>
            </w:r>
            <w:r w:rsidRPr="00884239">
              <w:rPr>
                <w:rFonts w:asciiTheme="minorHAnsi" w:hAnsiTheme="minorHAnsi" w:cstheme="minorHAnsi"/>
                <w:sz w:val="20"/>
                <w:szCs w:val="20"/>
              </w:rPr>
              <w:lastRenderedPageBreak/>
              <w:t xml:space="preserve">centre, with input from </w:t>
            </w:r>
            <w:proofErr w:type="gramStart"/>
            <w:r w:rsidRPr="00884239">
              <w:rPr>
                <w:rFonts w:asciiTheme="minorHAnsi" w:hAnsiTheme="minorHAnsi" w:cstheme="minorHAnsi"/>
                <w:sz w:val="20"/>
                <w:szCs w:val="20"/>
              </w:rPr>
              <w:t>a number of</w:t>
            </w:r>
            <w:proofErr w:type="gramEnd"/>
            <w:r w:rsidRPr="00884239">
              <w:rPr>
                <w:rFonts w:asciiTheme="minorHAnsi" w:hAnsiTheme="minorHAnsi" w:cstheme="minorHAnsi"/>
                <w:sz w:val="20"/>
                <w:szCs w:val="20"/>
              </w:rPr>
              <w:t xml:space="preserve"> individuals who support the case and are willing to support the initiative.  Fundraising to coordinate the establishment phase is going ahead. </w:t>
            </w:r>
            <w:r w:rsidR="000B77D0" w:rsidRPr="00884239">
              <w:rPr>
                <w:rFonts w:asciiTheme="minorHAnsi" w:hAnsiTheme="minorHAnsi" w:cstheme="minorHAnsi"/>
                <w:sz w:val="20"/>
                <w:szCs w:val="20"/>
              </w:rPr>
              <w:t xml:space="preserve">  The work involves setting up a SCIO, d</w:t>
            </w:r>
            <w:r w:rsidRPr="00884239">
              <w:rPr>
                <w:rFonts w:asciiTheme="minorHAnsi" w:hAnsiTheme="minorHAnsi" w:cstheme="minorHAnsi"/>
                <w:sz w:val="20"/>
                <w:szCs w:val="20"/>
              </w:rPr>
              <w:t>evelop</w:t>
            </w:r>
            <w:r w:rsidR="000B77D0" w:rsidRPr="00884239">
              <w:rPr>
                <w:rFonts w:asciiTheme="minorHAnsi" w:hAnsiTheme="minorHAnsi" w:cstheme="minorHAnsi"/>
                <w:sz w:val="20"/>
                <w:szCs w:val="20"/>
              </w:rPr>
              <w:t xml:space="preserve">ment of </w:t>
            </w:r>
            <w:r w:rsidRPr="00884239">
              <w:rPr>
                <w:rFonts w:asciiTheme="minorHAnsi" w:hAnsiTheme="minorHAnsi" w:cstheme="minorHAnsi"/>
                <w:sz w:val="20"/>
                <w:szCs w:val="20"/>
              </w:rPr>
              <w:t>strategy and business plan</w:t>
            </w:r>
            <w:r w:rsidR="000B77D0" w:rsidRPr="00884239">
              <w:rPr>
                <w:rFonts w:asciiTheme="minorHAnsi" w:hAnsiTheme="minorHAnsi" w:cstheme="minorHAnsi"/>
                <w:sz w:val="20"/>
                <w:szCs w:val="20"/>
              </w:rPr>
              <w:t>, a future</w:t>
            </w:r>
            <w:r w:rsidRPr="00884239">
              <w:rPr>
                <w:rFonts w:asciiTheme="minorHAnsi" w:hAnsiTheme="minorHAnsi" w:cstheme="minorHAnsi"/>
                <w:sz w:val="20"/>
                <w:szCs w:val="20"/>
              </w:rPr>
              <w:t xml:space="preserve"> fundraising strategy </w:t>
            </w:r>
            <w:r w:rsidR="000B77D0" w:rsidRPr="00884239">
              <w:rPr>
                <w:rFonts w:asciiTheme="minorHAnsi" w:hAnsiTheme="minorHAnsi" w:cstheme="minorHAnsi"/>
                <w:sz w:val="20"/>
                <w:szCs w:val="20"/>
              </w:rPr>
              <w:t>a</w:t>
            </w:r>
            <w:r w:rsidR="00D7695A" w:rsidRPr="00884239">
              <w:rPr>
                <w:rFonts w:asciiTheme="minorHAnsi" w:hAnsiTheme="minorHAnsi" w:cstheme="minorHAnsi"/>
                <w:sz w:val="20"/>
                <w:szCs w:val="20"/>
              </w:rPr>
              <w:t xml:space="preserve">nd </w:t>
            </w:r>
            <w:r w:rsidRPr="00884239">
              <w:rPr>
                <w:rFonts w:asciiTheme="minorHAnsi" w:hAnsiTheme="minorHAnsi" w:cstheme="minorHAnsi"/>
                <w:sz w:val="20"/>
                <w:szCs w:val="20"/>
              </w:rPr>
              <w:t>set of policies including case selection criteria</w:t>
            </w:r>
            <w:r w:rsidR="000B77D0" w:rsidRPr="00884239">
              <w:rPr>
                <w:rFonts w:asciiTheme="minorHAnsi" w:hAnsiTheme="minorHAnsi" w:cstheme="minorHAnsi"/>
                <w:sz w:val="20"/>
                <w:szCs w:val="20"/>
              </w:rPr>
              <w:t>.</w:t>
            </w:r>
          </w:p>
          <w:p w14:paraId="4F4C871D" w14:textId="309BAC3C" w:rsidR="007840CB" w:rsidRPr="00884239" w:rsidRDefault="007840CB"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The Subgroup continues to advocate with others for the establishment of environmental courts, not least in relation to the implications of a UK exit from the EU, seeking dialogue with Justice Minister, MSPs and others. </w:t>
            </w:r>
          </w:p>
          <w:p w14:paraId="6C2CDBB5" w14:textId="77777777" w:rsidR="000B77D0" w:rsidRPr="00884239" w:rsidRDefault="007840CB"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Continuing to work through </w:t>
            </w:r>
            <w:r w:rsidR="00492B56" w:rsidRPr="00884239">
              <w:rPr>
                <w:rFonts w:asciiTheme="minorHAnsi" w:hAnsiTheme="minorHAnsi" w:cstheme="minorHAnsi"/>
                <w:sz w:val="20"/>
                <w:szCs w:val="20"/>
              </w:rPr>
              <w:t xml:space="preserve">the Scottish Civil Justice Council </w:t>
            </w:r>
            <w:r w:rsidRPr="00884239">
              <w:rPr>
                <w:rFonts w:asciiTheme="minorHAnsi" w:hAnsiTheme="minorHAnsi" w:cstheme="minorHAnsi"/>
                <w:sz w:val="20"/>
                <w:szCs w:val="20"/>
              </w:rPr>
              <w:t>on policy around</w:t>
            </w:r>
            <w:r w:rsidR="00492B56" w:rsidRPr="00884239">
              <w:rPr>
                <w:rFonts w:asciiTheme="minorHAnsi" w:hAnsiTheme="minorHAnsi" w:cstheme="minorHAnsi"/>
                <w:sz w:val="20"/>
                <w:szCs w:val="20"/>
              </w:rPr>
              <w:t xml:space="preserve"> PEOs.  </w:t>
            </w:r>
          </w:p>
          <w:p w14:paraId="72EAC49A" w14:textId="620309DC" w:rsidR="00F16153" w:rsidRPr="00884239" w:rsidRDefault="00492B56"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With ELUK, Subgroup monitors UK’s compliance with Aarhus and submits evidence or follows up in ways as needed.  </w:t>
            </w:r>
          </w:p>
        </w:tc>
        <w:tc>
          <w:tcPr>
            <w:tcW w:w="1412" w:type="dxa"/>
          </w:tcPr>
          <w:p w14:paraId="72FEF7BF" w14:textId="77777777" w:rsidR="002A3331" w:rsidRPr="00884239" w:rsidRDefault="00F16153" w:rsidP="00D7695A">
            <w:pPr>
              <w:spacing w:after="60"/>
              <w:rPr>
                <w:rFonts w:asciiTheme="minorHAnsi" w:hAnsiTheme="minorHAnsi" w:cstheme="minorHAnsi"/>
                <w:sz w:val="20"/>
                <w:szCs w:val="20"/>
              </w:rPr>
            </w:pPr>
            <w:r w:rsidRPr="00884239">
              <w:rPr>
                <w:rFonts w:asciiTheme="minorHAnsi" w:hAnsiTheme="minorHAnsi" w:cstheme="minorHAnsi"/>
                <w:sz w:val="20"/>
                <w:szCs w:val="20"/>
              </w:rPr>
              <w:lastRenderedPageBreak/>
              <w:t xml:space="preserve">GC: </w:t>
            </w:r>
            <w:r w:rsidR="002A3331" w:rsidRPr="00884239">
              <w:rPr>
                <w:rFonts w:asciiTheme="minorHAnsi" w:hAnsiTheme="minorHAnsi" w:cstheme="minorHAnsi"/>
                <w:sz w:val="20"/>
                <w:szCs w:val="20"/>
              </w:rPr>
              <w:t>Lloyd Austin RSPB till November then his successor.</w:t>
            </w:r>
          </w:p>
          <w:p w14:paraId="73BCF7C0" w14:textId="76C49B6D" w:rsidR="002A3331" w:rsidRPr="00884239" w:rsidRDefault="002A3331" w:rsidP="00D7695A">
            <w:pPr>
              <w:spacing w:after="60"/>
              <w:rPr>
                <w:rFonts w:asciiTheme="minorHAnsi" w:hAnsiTheme="minorHAnsi" w:cstheme="minorHAnsi"/>
                <w:sz w:val="20"/>
                <w:szCs w:val="20"/>
              </w:rPr>
            </w:pPr>
            <w:r w:rsidRPr="00884239">
              <w:rPr>
                <w:rFonts w:asciiTheme="minorHAnsi" w:hAnsiTheme="minorHAnsi" w:cstheme="minorHAnsi"/>
                <w:sz w:val="20"/>
                <w:szCs w:val="20"/>
              </w:rPr>
              <w:t>Currently no VC.</w:t>
            </w:r>
          </w:p>
          <w:p w14:paraId="2B75B580" w14:textId="77777777" w:rsidR="00D7695A" w:rsidRPr="00884239" w:rsidRDefault="00D7695A" w:rsidP="00D7695A">
            <w:pPr>
              <w:spacing w:after="60"/>
              <w:rPr>
                <w:rFonts w:asciiTheme="minorHAnsi" w:hAnsiTheme="minorHAnsi" w:cstheme="minorHAnsi"/>
                <w:sz w:val="20"/>
                <w:szCs w:val="20"/>
              </w:rPr>
            </w:pPr>
          </w:p>
          <w:p w14:paraId="464F736B" w14:textId="77777777" w:rsidR="00D7695A" w:rsidRPr="00884239" w:rsidRDefault="00D7695A" w:rsidP="00D7695A">
            <w:pPr>
              <w:spacing w:after="60"/>
              <w:rPr>
                <w:rFonts w:asciiTheme="minorHAnsi" w:hAnsiTheme="minorHAnsi" w:cstheme="minorHAnsi"/>
                <w:sz w:val="20"/>
                <w:szCs w:val="20"/>
              </w:rPr>
            </w:pPr>
          </w:p>
          <w:p w14:paraId="66D3C44A" w14:textId="77777777" w:rsidR="00D7695A" w:rsidRPr="00884239" w:rsidRDefault="00D7695A" w:rsidP="00D7695A">
            <w:pPr>
              <w:spacing w:after="60"/>
              <w:rPr>
                <w:rFonts w:asciiTheme="minorHAnsi" w:hAnsiTheme="minorHAnsi" w:cstheme="minorHAnsi"/>
                <w:sz w:val="20"/>
                <w:szCs w:val="20"/>
              </w:rPr>
            </w:pPr>
          </w:p>
          <w:p w14:paraId="51B59065" w14:textId="77777777" w:rsidR="00D7695A" w:rsidRPr="00884239" w:rsidRDefault="00D7695A" w:rsidP="00D7695A">
            <w:pPr>
              <w:spacing w:after="60"/>
              <w:rPr>
                <w:rFonts w:asciiTheme="minorHAnsi" w:hAnsiTheme="minorHAnsi" w:cstheme="minorHAnsi"/>
                <w:sz w:val="20"/>
                <w:szCs w:val="20"/>
              </w:rPr>
            </w:pPr>
          </w:p>
          <w:p w14:paraId="3E5291EC" w14:textId="77777777" w:rsidR="00D7695A" w:rsidRPr="00884239" w:rsidRDefault="00D7695A" w:rsidP="00D7695A">
            <w:pPr>
              <w:spacing w:after="60"/>
              <w:rPr>
                <w:rFonts w:asciiTheme="minorHAnsi" w:hAnsiTheme="minorHAnsi" w:cstheme="minorHAnsi"/>
                <w:sz w:val="20"/>
                <w:szCs w:val="20"/>
              </w:rPr>
            </w:pPr>
          </w:p>
          <w:p w14:paraId="38B715CC" w14:textId="77777777" w:rsidR="00D7695A" w:rsidRPr="00884239" w:rsidRDefault="00D7695A" w:rsidP="00D7695A">
            <w:pPr>
              <w:spacing w:after="60"/>
              <w:rPr>
                <w:rFonts w:asciiTheme="minorHAnsi" w:hAnsiTheme="minorHAnsi" w:cstheme="minorHAnsi"/>
                <w:sz w:val="20"/>
                <w:szCs w:val="20"/>
              </w:rPr>
            </w:pPr>
          </w:p>
          <w:p w14:paraId="4719FA6F" w14:textId="77777777" w:rsidR="00D7695A" w:rsidRPr="00884239" w:rsidRDefault="00D7695A" w:rsidP="00D7695A">
            <w:pPr>
              <w:spacing w:after="60"/>
              <w:rPr>
                <w:rFonts w:asciiTheme="minorHAnsi" w:hAnsiTheme="minorHAnsi" w:cstheme="minorHAnsi"/>
                <w:sz w:val="20"/>
                <w:szCs w:val="20"/>
              </w:rPr>
            </w:pPr>
          </w:p>
          <w:p w14:paraId="5B95D986" w14:textId="77777777" w:rsidR="00D7695A" w:rsidRPr="00884239" w:rsidRDefault="00D7695A" w:rsidP="00D7695A">
            <w:pPr>
              <w:spacing w:after="60"/>
              <w:rPr>
                <w:rFonts w:asciiTheme="minorHAnsi" w:hAnsiTheme="minorHAnsi" w:cstheme="minorHAnsi"/>
                <w:sz w:val="20"/>
                <w:szCs w:val="20"/>
              </w:rPr>
            </w:pPr>
          </w:p>
          <w:p w14:paraId="4CF69814" w14:textId="77777777" w:rsidR="00D7695A" w:rsidRPr="00884239" w:rsidRDefault="00D7695A" w:rsidP="00D7695A">
            <w:pPr>
              <w:spacing w:after="60"/>
              <w:rPr>
                <w:rFonts w:asciiTheme="minorHAnsi" w:hAnsiTheme="minorHAnsi" w:cstheme="minorHAnsi"/>
                <w:sz w:val="20"/>
                <w:szCs w:val="20"/>
              </w:rPr>
            </w:pPr>
          </w:p>
          <w:p w14:paraId="2FACD5A9" w14:textId="77777777" w:rsidR="00D7695A" w:rsidRPr="00884239" w:rsidRDefault="00D7695A" w:rsidP="00D7695A">
            <w:pPr>
              <w:spacing w:after="60"/>
              <w:rPr>
                <w:rFonts w:asciiTheme="minorHAnsi" w:hAnsiTheme="minorHAnsi" w:cstheme="minorHAnsi"/>
                <w:sz w:val="20"/>
                <w:szCs w:val="20"/>
              </w:rPr>
            </w:pPr>
          </w:p>
          <w:p w14:paraId="13D319C7" w14:textId="77777777" w:rsidR="00D7695A" w:rsidRPr="00884239" w:rsidRDefault="00D7695A" w:rsidP="00D7695A">
            <w:pPr>
              <w:spacing w:after="60"/>
              <w:rPr>
                <w:rFonts w:asciiTheme="minorHAnsi" w:hAnsiTheme="minorHAnsi" w:cstheme="minorHAnsi"/>
                <w:sz w:val="20"/>
                <w:szCs w:val="20"/>
              </w:rPr>
            </w:pPr>
          </w:p>
          <w:p w14:paraId="59B6B2F0" w14:textId="77777777" w:rsidR="00D7695A" w:rsidRPr="00884239" w:rsidRDefault="00D7695A" w:rsidP="00D7695A">
            <w:pPr>
              <w:spacing w:after="60"/>
              <w:rPr>
                <w:rFonts w:asciiTheme="minorHAnsi" w:hAnsiTheme="minorHAnsi" w:cstheme="minorHAnsi"/>
                <w:sz w:val="20"/>
                <w:szCs w:val="20"/>
              </w:rPr>
            </w:pPr>
          </w:p>
          <w:p w14:paraId="5AEDAA3D" w14:textId="77777777" w:rsidR="00D7695A" w:rsidRPr="00884239" w:rsidRDefault="00D7695A" w:rsidP="00D7695A">
            <w:pPr>
              <w:spacing w:after="60"/>
              <w:rPr>
                <w:rFonts w:asciiTheme="minorHAnsi" w:hAnsiTheme="minorHAnsi" w:cstheme="minorHAnsi"/>
                <w:sz w:val="20"/>
                <w:szCs w:val="20"/>
              </w:rPr>
            </w:pPr>
          </w:p>
          <w:p w14:paraId="69D44F66" w14:textId="77777777" w:rsidR="00D7695A" w:rsidRPr="00884239" w:rsidRDefault="00D7695A" w:rsidP="00D7695A">
            <w:pPr>
              <w:spacing w:after="60"/>
              <w:rPr>
                <w:rFonts w:asciiTheme="minorHAnsi" w:hAnsiTheme="minorHAnsi" w:cstheme="minorHAnsi"/>
                <w:sz w:val="20"/>
                <w:szCs w:val="20"/>
              </w:rPr>
            </w:pPr>
          </w:p>
          <w:p w14:paraId="1E2A761E" w14:textId="75D7FF7B" w:rsidR="00216FED" w:rsidRPr="00884239" w:rsidRDefault="00216FED" w:rsidP="00D7695A">
            <w:pPr>
              <w:spacing w:after="60"/>
              <w:rPr>
                <w:rFonts w:asciiTheme="minorHAnsi" w:hAnsiTheme="minorHAnsi" w:cstheme="minorHAnsi"/>
                <w:sz w:val="20"/>
                <w:szCs w:val="20"/>
              </w:rPr>
            </w:pPr>
            <w:r w:rsidRPr="00884239">
              <w:rPr>
                <w:rFonts w:asciiTheme="minorHAnsi" w:hAnsiTheme="minorHAnsi" w:cstheme="minorHAnsi"/>
                <w:sz w:val="20"/>
                <w:szCs w:val="20"/>
              </w:rPr>
              <w:t>Mary Church FoES leads Legal Subgroup.</w:t>
            </w:r>
          </w:p>
          <w:p w14:paraId="0A6C13BE" w14:textId="4DEB25E9" w:rsidR="00F16153" w:rsidRPr="00884239" w:rsidRDefault="00216FED" w:rsidP="00D7695A">
            <w:pPr>
              <w:spacing w:after="60"/>
              <w:rPr>
                <w:rFonts w:asciiTheme="minorHAnsi" w:hAnsiTheme="minorHAnsi" w:cstheme="minorHAnsi"/>
                <w:sz w:val="20"/>
                <w:szCs w:val="20"/>
              </w:rPr>
            </w:pPr>
            <w:r w:rsidRPr="00884239">
              <w:rPr>
                <w:rFonts w:asciiTheme="minorHAnsi" w:hAnsiTheme="minorHAnsi" w:cstheme="minorHAnsi"/>
                <w:sz w:val="20"/>
                <w:szCs w:val="20"/>
              </w:rPr>
              <w:lastRenderedPageBreak/>
              <w:t xml:space="preserve">RSPBS, </w:t>
            </w:r>
            <w:r w:rsidR="00F16153" w:rsidRPr="00884239">
              <w:rPr>
                <w:rFonts w:asciiTheme="minorHAnsi" w:hAnsiTheme="minorHAnsi" w:cstheme="minorHAnsi"/>
                <w:sz w:val="20"/>
                <w:szCs w:val="20"/>
              </w:rPr>
              <w:t xml:space="preserve">FOES, WWFS, </w:t>
            </w:r>
            <w:r w:rsidR="000B77D0" w:rsidRPr="00884239">
              <w:rPr>
                <w:rFonts w:asciiTheme="minorHAnsi" w:hAnsiTheme="minorHAnsi" w:cstheme="minorHAnsi"/>
                <w:sz w:val="20"/>
                <w:szCs w:val="20"/>
              </w:rPr>
              <w:t xml:space="preserve">WTS, </w:t>
            </w:r>
            <w:r w:rsidR="00F16153" w:rsidRPr="00884239">
              <w:rPr>
                <w:rFonts w:asciiTheme="minorHAnsi" w:hAnsiTheme="minorHAnsi" w:cstheme="minorHAnsi"/>
                <w:sz w:val="20"/>
                <w:szCs w:val="20"/>
              </w:rPr>
              <w:t>SWT, occ</w:t>
            </w:r>
            <w:r w:rsidR="008775DF" w:rsidRPr="00884239">
              <w:rPr>
                <w:rFonts w:asciiTheme="minorHAnsi" w:hAnsiTheme="minorHAnsi" w:cstheme="minorHAnsi"/>
                <w:sz w:val="20"/>
                <w:szCs w:val="20"/>
              </w:rPr>
              <w:t>.</w:t>
            </w:r>
            <w:r w:rsidR="00F16153" w:rsidRPr="00884239">
              <w:rPr>
                <w:rFonts w:asciiTheme="minorHAnsi" w:hAnsiTheme="minorHAnsi" w:cstheme="minorHAnsi"/>
                <w:sz w:val="20"/>
                <w:szCs w:val="20"/>
              </w:rPr>
              <w:t xml:space="preserve"> others contributing or supporting.</w:t>
            </w:r>
          </w:p>
          <w:p w14:paraId="33854381" w14:textId="3188AFA6" w:rsidR="00F16153" w:rsidRPr="00884239" w:rsidRDefault="00F16153" w:rsidP="00D7695A">
            <w:pPr>
              <w:spacing w:after="60"/>
              <w:rPr>
                <w:rFonts w:asciiTheme="minorHAnsi" w:eastAsiaTheme="minorEastAsia" w:hAnsiTheme="minorHAnsi" w:cstheme="minorHAnsi"/>
                <w:sz w:val="20"/>
                <w:szCs w:val="20"/>
              </w:rPr>
            </w:pPr>
          </w:p>
        </w:tc>
        <w:tc>
          <w:tcPr>
            <w:tcW w:w="1800" w:type="dxa"/>
          </w:tcPr>
          <w:p w14:paraId="3D4232DE" w14:textId="3F65E963" w:rsidR="00F16153" w:rsidRPr="00884239" w:rsidRDefault="00CB22B9" w:rsidP="00D7695A">
            <w:pPr>
              <w:spacing w:after="60"/>
              <w:rPr>
                <w:rFonts w:asciiTheme="minorHAnsi" w:hAnsiTheme="minorHAnsi" w:cstheme="minorHAnsi"/>
                <w:sz w:val="20"/>
                <w:szCs w:val="20"/>
              </w:rPr>
            </w:pPr>
            <w:r w:rsidRPr="00884239">
              <w:rPr>
                <w:rFonts w:asciiTheme="minorHAnsi" w:hAnsiTheme="minorHAnsi" w:cstheme="minorHAnsi"/>
                <w:sz w:val="20"/>
                <w:szCs w:val="20"/>
              </w:rPr>
              <w:lastRenderedPageBreak/>
              <w:t>CO, AM</w:t>
            </w:r>
            <w:r w:rsidR="00F16153" w:rsidRPr="00884239">
              <w:rPr>
                <w:rFonts w:asciiTheme="minorHAnsi" w:hAnsiTheme="minorHAnsi" w:cstheme="minorHAnsi"/>
                <w:sz w:val="20"/>
                <w:szCs w:val="20"/>
              </w:rPr>
              <w:t xml:space="preserve"> and AOA attend meetings, secretariat by AOA.  </w:t>
            </w:r>
          </w:p>
          <w:p w14:paraId="6C266A37" w14:textId="77777777" w:rsidR="002A3A7D" w:rsidRDefault="0077566D" w:rsidP="00D7695A">
            <w:pPr>
              <w:spacing w:after="60"/>
              <w:rPr>
                <w:rFonts w:asciiTheme="minorHAnsi" w:hAnsiTheme="minorHAnsi" w:cstheme="minorHAnsi"/>
                <w:sz w:val="20"/>
                <w:szCs w:val="20"/>
              </w:rPr>
            </w:pPr>
            <w:r w:rsidRPr="00884239">
              <w:rPr>
                <w:rFonts w:asciiTheme="minorHAnsi" w:hAnsiTheme="minorHAnsi" w:cstheme="minorHAnsi"/>
                <w:sz w:val="20"/>
                <w:szCs w:val="20"/>
              </w:rPr>
              <w:t>Much of the GG work programme is</w:t>
            </w:r>
            <w:r w:rsidR="002A3A7D">
              <w:rPr>
                <w:rFonts w:asciiTheme="minorHAnsi" w:hAnsiTheme="minorHAnsi" w:cstheme="minorHAnsi"/>
                <w:sz w:val="20"/>
                <w:szCs w:val="20"/>
              </w:rPr>
              <w:t xml:space="preserve"> directly linked to the AM’s role and thus she </w:t>
            </w:r>
            <w:r w:rsidRPr="00884239">
              <w:rPr>
                <w:rFonts w:asciiTheme="minorHAnsi" w:hAnsiTheme="minorHAnsi" w:cstheme="minorHAnsi"/>
                <w:sz w:val="20"/>
                <w:szCs w:val="20"/>
              </w:rPr>
              <w:t>is heavily involved with the GG work programme.</w:t>
            </w:r>
          </w:p>
          <w:p w14:paraId="1676B570" w14:textId="5D782C5F" w:rsidR="0077566D" w:rsidRPr="00884239" w:rsidRDefault="002A3A7D" w:rsidP="00D7695A">
            <w:pPr>
              <w:spacing w:after="60"/>
              <w:rPr>
                <w:rFonts w:asciiTheme="minorHAnsi" w:hAnsiTheme="minorHAnsi" w:cstheme="minorHAnsi"/>
                <w:sz w:val="20"/>
                <w:szCs w:val="20"/>
              </w:rPr>
            </w:pPr>
            <w:r>
              <w:rPr>
                <w:rFonts w:asciiTheme="minorHAnsi" w:hAnsiTheme="minorHAnsi" w:cstheme="minorHAnsi"/>
                <w:sz w:val="20"/>
                <w:szCs w:val="20"/>
              </w:rPr>
              <w:t xml:space="preserve">Miriam Ross recruited Jan 2019 3 days a week as </w:t>
            </w:r>
            <w:r w:rsidRPr="006967DF">
              <w:rPr>
                <w:rFonts w:asciiTheme="minorHAnsi" w:hAnsiTheme="minorHAnsi" w:cstheme="minorHAnsi"/>
                <w:color w:val="FF00FF"/>
                <w:sz w:val="20"/>
                <w:szCs w:val="20"/>
              </w:rPr>
              <w:t>FFSN campaign co-ordinator.</w:t>
            </w:r>
            <w:r w:rsidR="0077566D" w:rsidRPr="00884239">
              <w:rPr>
                <w:rFonts w:asciiTheme="minorHAnsi" w:hAnsiTheme="minorHAnsi" w:cstheme="minorHAnsi"/>
                <w:sz w:val="20"/>
                <w:szCs w:val="20"/>
              </w:rPr>
              <w:t xml:space="preserve">  </w:t>
            </w:r>
          </w:p>
          <w:p w14:paraId="420DF4B4" w14:textId="2C716D31" w:rsidR="0077566D" w:rsidRPr="00884239" w:rsidRDefault="0077566D" w:rsidP="00D7695A">
            <w:pPr>
              <w:spacing w:after="60"/>
              <w:rPr>
                <w:rFonts w:asciiTheme="minorHAnsi" w:hAnsiTheme="minorHAnsi" w:cstheme="minorHAnsi"/>
                <w:sz w:val="20"/>
                <w:szCs w:val="20"/>
              </w:rPr>
            </w:pPr>
            <w:r w:rsidRPr="00884239">
              <w:rPr>
                <w:rFonts w:asciiTheme="minorHAnsi" w:hAnsiTheme="minorHAnsi" w:cstheme="minorHAnsi"/>
                <w:sz w:val="20"/>
                <w:szCs w:val="20"/>
              </w:rPr>
              <w:t>President input may be sought for media opportunities surrounding the FFSN Campaign.</w:t>
            </w:r>
          </w:p>
          <w:p w14:paraId="301AD9C7" w14:textId="77777777" w:rsidR="0077566D" w:rsidRPr="00884239" w:rsidRDefault="0077566D" w:rsidP="00D7695A">
            <w:pPr>
              <w:spacing w:after="60"/>
              <w:rPr>
                <w:rFonts w:asciiTheme="minorHAnsi" w:hAnsiTheme="minorHAnsi" w:cstheme="minorHAnsi"/>
                <w:sz w:val="20"/>
                <w:szCs w:val="20"/>
              </w:rPr>
            </w:pPr>
          </w:p>
          <w:p w14:paraId="4A9EAE9C" w14:textId="77777777" w:rsidR="00D7695A" w:rsidRPr="00884239" w:rsidRDefault="00D7695A" w:rsidP="00D7695A">
            <w:pPr>
              <w:spacing w:after="60"/>
              <w:rPr>
                <w:rFonts w:asciiTheme="minorHAnsi" w:eastAsiaTheme="minorEastAsia" w:hAnsiTheme="minorHAnsi" w:cstheme="minorHAnsi"/>
                <w:color w:val="0070C0"/>
                <w:sz w:val="20"/>
                <w:szCs w:val="20"/>
              </w:rPr>
            </w:pPr>
          </w:p>
          <w:p w14:paraId="682E5509" w14:textId="77777777" w:rsidR="00D7695A" w:rsidRPr="00884239" w:rsidRDefault="00D7695A" w:rsidP="00D7695A">
            <w:pPr>
              <w:spacing w:after="60"/>
              <w:rPr>
                <w:rFonts w:asciiTheme="minorHAnsi" w:eastAsiaTheme="minorEastAsia" w:hAnsiTheme="minorHAnsi" w:cstheme="minorHAnsi"/>
                <w:color w:val="0070C0"/>
                <w:sz w:val="20"/>
                <w:szCs w:val="20"/>
              </w:rPr>
            </w:pPr>
          </w:p>
          <w:p w14:paraId="77EA3C76" w14:textId="77777777" w:rsidR="00D7695A" w:rsidRPr="00884239" w:rsidRDefault="00D7695A" w:rsidP="00D7695A">
            <w:pPr>
              <w:spacing w:after="60"/>
              <w:rPr>
                <w:rFonts w:asciiTheme="minorHAnsi" w:eastAsiaTheme="minorEastAsia" w:hAnsiTheme="minorHAnsi" w:cstheme="minorHAnsi"/>
                <w:color w:val="0070C0"/>
                <w:sz w:val="20"/>
                <w:szCs w:val="20"/>
              </w:rPr>
            </w:pPr>
          </w:p>
          <w:p w14:paraId="45EB76F7" w14:textId="20BCD496" w:rsidR="00F16153" w:rsidRPr="00884239" w:rsidRDefault="00F16153"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color w:val="0070C0"/>
                <w:sz w:val="20"/>
                <w:szCs w:val="20"/>
              </w:rPr>
              <w:lastRenderedPageBreak/>
              <w:t>HF</w:t>
            </w:r>
            <w:r w:rsidR="000B77D0" w:rsidRPr="00884239">
              <w:rPr>
                <w:rFonts w:asciiTheme="minorHAnsi" w:eastAsiaTheme="minorEastAsia" w:hAnsiTheme="minorHAnsi" w:cstheme="minorHAnsi"/>
                <w:color w:val="0070C0"/>
                <w:sz w:val="20"/>
                <w:szCs w:val="20"/>
              </w:rPr>
              <w:t>s</w:t>
            </w:r>
            <w:r w:rsidRPr="00884239">
              <w:rPr>
                <w:rFonts w:asciiTheme="minorHAnsi" w:eastAsiaTheme="minorEastAsia" w:hAnsiTheme="minorHAnsi" w:cstheme="minorHAnsi"/>
                <w:sz w:val="20"/>
                <w:szCs w:val="20"/>
              </w:rPr>
              <w:t xml:space="preserve"> M Lazarowicz assists on legal strategy</w:t>
            </w:r>
            <w:r w:rsidR="00815917">
              <w:rPr>
                <w:rFonts w:asciiTheme="minorHAnsi" w:eastAsiaTheme="minorEastAsia" w:hAnsiTheme="minorHAnsi" w:cstheme="minorHAnsi"/>
                <w:sz w:val="20"/>
                <w:szCs w:val="20"/>
              </w:rPr>
              <w:t xml:space="preserve"> subgroup, Andy Myles &amp;</w:t>
            </w:r>
            <w:r w:rsidR="000B77D0" w:rsidRPr="00884239">
              <w:rPr>
                <w:rFonts w:asciiTheme="minorHAnsi" w:eastAsiaTheme="minorEastAsia" w:hAnsiTheme="minorHAnsi" w:cstheme="minorHAnsi"/>
                <w:sz w:val="20"/>
                <w:szCs w:val="20"/>
              </w:rPr>
              <w:t xml:space="preserve"> James Curran are supportive</w:t>
            </w:r>
            <w:r w:rsidRPr="00884239">
              <w:rPr>
                <w:rFonts w:asciiTheme="minorHAnsi" w:eastAsiaTheme="minorEastAsia" w:hAnsiTheme="minorHAnsi" w:cstheme="minorHAnsi"/>
                <w:sz w:val="20"/>
                <w:szCs w:val="20"/>
              </w:rPr>
              <w:t>.</w:t>
            </w:r>
            <w:r w:rsidR="000B77D0" w:rsidRPr="00884239">
              <w:rPr>
                <w:rFonts w:asciiTheme="minorHAnsi" w:eastAsiaTheme="minorEastAsia" w:hAnsiTheme="minorHAnsi" w:cstheme="minorHAnsi"/>
                <w:sz w:val="20"/>
                <w:szCs w:val="20"/>
              </w:rPr>
              <w:t xml:space="preserve"> </w:t>
            </w:r>
            <w:r w:rsidR="007D315F" w:rsidRPr="00884239">
              <w:rPr>
                <w:rFonts w:asciiTheme="minorHAnsi" w:eastAsiaTheme="minorEastAsia" w:hAnsiTheme="minorHAnsi" w:cstheme="minorHAnsi"/>
                <w:sz w:val="20"/>
                <w:szCs w:val="20"/>
              </w:rPr>
              <w:t xml:space="preserve">Lawyers Ian Cowan and Ben Christman inform the </w:t>
            </w:r>
            <w:proofErr w:type="gramStart"/>
            <w:r w:rsidR="007D315F" w:rsidRPr="00884239">
              <w:rPr>
                <w:rFonts w:asciiTheme="minorHAnsi" w:eastAsiaTheme="minorEastAsia" w:hAnsiTheme="minorHAnsi" w:cstheme="minorHAnsi"/>
                <w:sz w:val="20"/>
                <w:szCs w:val="20"/>
              </w:rPr>
              <w:t>work</w:t>
            </w:r>
            <w:proofErr w:type="gramEnd"/>
            <w:r w:rsidR="007D315F" w:rsidRPr="00884239">
              <w:rPr>
                <w:rFonts w:asciiTheme="minorHAnsi" w:eastAsiaTheme="minorEastAsia" w:hAnsiTheme="minorHAnsi" w:cstheme="minorHAnsi"/>
                <w:sz w:val="20"/>
                <w:szCs w:val="20"/>
              </w:rPr>
              <w:t xml:space="preserve"> </w:t>
            </w:r>
            <w:r w:rsidR="007D315F" w:rsidRPr="00884239">
              <w:rPr>
                <w:rFonts w:asciiTheme="minorHAnsi" w:hAnsiTheme="minorHAnsi" w:cstheme="minorHAnsi"/>
                <w:sz w:val="20"/>
                <w:szCs w:val="20"/>
              </w:rPr>
              <w:t>and this is likely to continue until the centre is established.</w:t>
            </w:r>
          </w:p>
          <w:p w14:paraId="1A7B8A80" w14:textId="47180D63" w:rsidR="000A5D84" w:rsidRPr="00884239" w:rsidRDefault="00D7695A" w:rsidP="00D7695A">
            <w:pPr>
              <w:spacing w:after="60"/>
              <w:rPr>
                <w:rFonts w:asciiTheme="minorHAnsi" w:eastAsiaTheme="minorEastAsia" w:hAnsiTheme="minorHAnsi" w:cstheme="minorHAnsi"/>
                <w:color w:val="FF00FF"/>
                <w:sz w:val="20"/>
                <w:szCs w:val="20"/>
              </w:rPr>
            </w:pPr>
            <w:r w:rsidRPr="00884239">
              <w:rPr>
                <w:rFonts w:asciiTheme="minorHAnsi" w:eastAsiaTheme="minorEastAsia" w:hAnsiTheme="minorHAnsi" w:cstheme="minorHAnsi"/>
                <w:sz w:val="20"/>
                <w:szCs w:val="20"/>
              </w:rPr>
              <w:t>Likely to seek DPF</w:t>
            </w:r>
            <w:r w:rsidR="000B77D0" w:rsidRPr="00884239">
              <w:rPr>
                <w:rFonts w:asciiTheme="minorHAnsi" w:eastAsiaTheme="minorEastAsia" w:hAnsiTheme="minorHAnsi" w:cstheme="minorHAnsi"/>
                <w:sz w:val="20"/>
                <w:szCs w:val="20"/>
              </w:rPr>
              <w:t xml:space="preserve"> support among other </w:t>
            </w:r>
            <w:r w:rsidR="000A5D84" w:rsidRPr="00884239">
              <w:rPr>
                <w:rFonts w:asciiTheme="minorHAnsi" w:eastAsiaTheme="minorEastAsia" w:hAnsiTheme="minorHAnsi" w:cstheme="minorHAnsi"/>
                <w:sz w:val="20"/>
                <w:szCs w:val="20"/>
              </w:rPr>
              <w:t xml:space="preserve">for </w:t>
            </w:r>
            <w:r w:rsidR="000B77D0" w:rsidRPr="00884239">
              <w:rPr>
                <w:rFonts w:asciiTheme="minorHAnsi" w:eastAsiaTheme="minorEastAsia" w:hAnsiTheme="minorHAnsi" w:cstheme="minorHAnsi"/>
                <w:sz w:val="20"/>
                <w:szCs w:val="20"/>
              </w:rPr>
              <w:t>coordination phase of establishing a rights centre</w:t>
            </w:r>
            <w:r w:rsidR="000A5D84" w:rsidRPr="00884239">
              <w:rPr>
                <w:rFonts w:asciiTheme="minorHAnsi" w:eastAsiaTheme="minorEastAsia" w:hAnsiTheme="minorHAnsi" w:cstheme="minorHAnsi"/>
                <w:sz w:val="20"/>
                <w:szCs w:val="20"/>
              </w:rPr>
              <w:t>.</w:t>
            </w:r>
          </w:p>
        </w:tc>
        <w:tc>
          <w:tcPr>
            <w:tcW w:w="2144" w:type="dxa"/>
          </w:tcPr>
          <w:p w14:paraId="3D389994" w14:textId="77777777" w:rsidR="002A3331" w:rsidRPr="00884239" w:rsidRDefault="002A3331" w:rsidP="00D7695A">
            <w:pPr>
              <w:spacing w:after="60"/>
              <w:rPr>
                <w:rFonts w:asciiTheme="minorHAnsi" w:hAnsiTheme="minorHAnsi" w:cstheme="minorHAnsi"/>
                <w:sz w:val="20"/>
                <w:szCs w:val="20"/>
              </w:rPr>
            </w:pPr>
            <w:r w:rsidRPr="00884239">
              <w:rPr>
                <w:rFonts w:asciiTheme="minorHAnsi" w:hAnsiTheme="minorHAnsi" w:cstheme="minorHAnsi"/>
                <w:sz w:val="20"/>
                <w:szCs w:val="20"/>
              </w:rPr>
              <w:lastRenderedPageBreak/>
              <w:t xml:space="preserve">Yes, governance issues cut across the work of all </w:t>
            </w:r>
            <w:proofErr w:type="gramStart"/>
            <w:r w:rsidRPr="00884239">
              <w:rPr>
                <w:rFonts w:asciiTheme="minorHAnsi" w:hAnsiTheme="minorHAnsi" w:cstheme="minorHAnsi"/>
                <w:sz w:val="20"/>
                <w:szCs w:val="20"/>
              </w:rPr>
              <w:t>groups</w:t>
            </w:r>
            <w:proofErr w:type="gramEnd"/>
            <w:r w:rsidRPr="00884239">
              <w:rPr>
                <w:rFonts w:asciiTheme="minorHAnsi" w:hAnsiTheme="minorHAnsi" w:cstheme="minorHAnsi"/>
                <w:sz w:val="20"/>
                <w:szCs w:val="20"/>
              </w:rPr>
              <w:t xml:space="preserve"> so we involve others as relevant.  </w:t>
            </w:r>
          </w:p>
          <w:p w14:paraId="51030E26" w14:textId="77777777" w:rsidR="002A3331" w:rsidRPr="00884239" w:rsidRDefault="002A3331" w:rsidP="00D7695A">
            <w:pPr>
              <w:spacing w:after="60"/>
              <w:rPr>
                <w:rFonts w:asciiTheme="minorHAnsi" w:hAnsiTheme="minorHAnsi" w:cstheme="minorHAnsi"/>
                <w:sz w:val="20"/>
                <w:szCs w:val="20"/>
              </w:rPr>
            </w:pPr>
            <w:r w:rsidRPr="00884239">
              <w:rPr>
                <w:rFonts w:asciiTheme="minorHAnsi" w:hAnsiTheme="minorHAnsi" w:cstheme="minorHAnsi"/>
                <w:sz w:val="20"/>
                <w:szCs w:val="20"/>
              </w:rPr>
              <w:t>On the FFSN campaign, there is liaison with all groups as the campaign messages will highlight LINK issues across the board (Land, Marine, Wildlife).</w:t>
            </w:r>
          </w:p>
          <w:p w14:paraId="4A766FB4" w14:textId="24649715" w:rsidR="002A3331" w:rsidRPr="00884239" w:rsidRDefault="002A3331"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Brexit Subgroup – set up as correspondence group to ensure members </w:t>
            </w:r>
            <w:r w:rsidR="0077566D" w:rsidRPr="00884239">
              <w:rPr>
                <w:rFonts w:asciiTheme="minorHAnsi" w:hAnsiTheme="minorHAnsi" w:cstheme="minorHAnsi"/>
                <w:sz w:val="20"/>
                <w:szCs w:val="20"/>
              </w:rPr>
              <w:t xml:space="preserve">engaged and contributing </w:t>
            </w:r>
            <w:r w:rsidRPr="00884239">
              <w:rPr>
                <w:rFonts w:asciiTheme="minorHAnsi" w:hAnsiTheme="minorHAnsi" w:cstheme="minorHAnsi"/>
                <w:sz w:val="20"/>
                <w:szCs w:val="20"/>
              </w:rPr>
              <w:t>on Brexit as it goes forward. Telecalls are set up monthly to allow any issues to be discussed if needed.</w:t>
            </w:r>
          </w:p>
          <w:p w14:paraId="4A6363B2" w14:textId="77777777" w:rsidR="00D7695A" w:rsidRPr="00884239" w:rsidRDefault="00D7695A" w:rsidP="00D7695A">
            <w:pPr>
              <w:spacing w:after="60"/>
              <w:rPr>
                <w:rFonts w:asciiTheme="minorHAnsi" w:hAnsiTheme="minorHAnsi" w:cstheme="minorHAnsi"/>
                <w:sz w:val="20"/>
                <w:szCs w:val="20"/>
              </w:rPr>
            </w:pPr>
          </w:p>
          <w:p w14:paraId="797FE68D" w14:textId="77777777" w:rsidR="00D7695A" w:rsidRPr="00884239" w:rsidRDefault="00D7695A" w:rsidP="00D7695A">
            <w:pPr>
              <w:spacing w:after="60"/>
              <w:rPr>
                <w:rFonts w:asciiTheme="minorHAnsi" w:hAnsiTheme="minorHAnsi" w:cstheme="minorHAnsi"/>
                <w:sz w:val="20"/>
                <w:szCs w:val="20"/>
              </w:rPr>
            </w:pPr>
          </w:p>
          <w:p w14:paraId="3CA81CDD" w14:textId="61F4702A" w:rsidR="002A3331" w:rsidRPr="00884239" w:rsidRDefault="0077566D" w:rsidP="00D7695A">
            <w:pPr>
              <w:spacing w:after="60"/>
              <w:rPr>
                <w:rFonts w:asciiTheme="minorHAnsi" w:hAnsiTheme="minorHAnsi" w:cstheme="minorHAnsi"/>
                <w:sz w:val="20"/>
                <w:szCs w:val="20"/>
              </w:rPr>
            </w:pPr>
            <w:r w:rsidRPr="00884239">
              <w:rPr>
                <w:rFonts w:asciiTheme="minorHAnsi" w:hAnsiTheme="minorHAnsi" w:cstheme="minorHAnsi"/>
                <w:sz w:val="20"/>
                <w:szCs w:val="20"/>
              </w:rPr>
              <w:t>Brexit Campaign Subgroup –</w:t>
            </w:r>
            <w:r w:rsidR="002A3331" w:rsidRPr="00884239">
              <w:rPr>
                <w:rFonts w:asciiTheme="minorHAnsi" w:hAnsiTheme="minorHAnsi" w:cstheme="minorHAnsi"/>
                <w:sz w:val="20"/>
                <w:szCs w:val="20"/>
              </w:rPr>
              <w:t xml:space="preserve"> </w:t>
            </w:r>
            <w:r w:rsidRPr="00884239">
              <w:rPr>
                <w:rFonts w:asciiTheme="minorHAnsi" w:hAnsiTheme="minorHAnsi" w:cstheme="minorHAnsi"/>
                <w:sz w:val="20"/>
                <w:szCs w:val="20"/>
              </w:rPr>
              <w:t>also a</w:t>
            </w:r>
            <w:r w:rsidR="002A3331" w:rsidRPr="00884239">
              <w:rPr>
                <w:rFonts w:asciiTheme="minorHAnsi" w:hAnsiTheme="minorHAnsi" w:cstheme="minorHAnsi"/>
                <w:sz w:val="20"/>
                <w:szCs w:val="20"/>
              </w:rPr>
              <w:t xml:space="preserve"> correspondence group set up to tak</w:t>
            </w:r>
            <w:r w:rsidRPr="00884239">
              <w:rPr>
                <w:rFonts w:asciiTheme="minorHAnsi" w:hAnsiTheme="minorHAnsi" w:cstheme="minorHAnsi"/>
                <w:sz w:val="20"/>
                <w:szCs w:val="20"/>
              </w:rPr>
              <w:t xml:space="preserve">e forward </w:t>
            </w:r>
            <w:r w:rsidRPr="00884239">
              <w:rPr>
                <w:rFonts w:asciiTheme="minorHAnsi" w:hAnsiTheme="minorHAnsi" w:cstheme="minorHAnsi"/>
                <w:sz w:val="20"/>
                <w:szCs w:val="20"/>
              </w:rPr>
              <w:lastRenderedPageBreak/>
              <w:t>the FFSN campaign.  I</w:t>
            </w:r>
            <w:r w:rsidR="002A3331" w:rsidRPr="00884239">
              <w:rPr>
                <w:rFonts w:asciiTheme="minorHAnsi" w:hAnsiTheme="minorHAnsi" w:cstheme="minorHAnsi"/>
                <w:sz w:val="20"/>
                <w:szCs w:val="20"/>
              </w:rPr>
              <w:t>ncludes members’ communications staff a</w:t>
            </w:r>
            <w:r w:rsidRPr="00884239">
              <w:rPr>
                <w:rFonts w:asciiTheme="minorHAnsi" w:hAnsiTheme="minorHAnsi" w:cstheme="minorHAnsi"/>
                <w:sz w:val="20"/>
                <w:szCs w:val="20"/>
              </w:rPr>
              <w:t>nd</w:t>
            </w:r>
            <w:r w:rsidR="002A3331" w:rsidRPr="00884239">
              <w:rPr>
                <w:rFonts w:asciiTheme="minorHAnsi" w:hAnsiTheme="minorHAnsi" w:cstheme="minorHAnsi"/>
                <w:sz w:val="20"/>
                <w:szCs w:val="20"/>
              </w:rPr>
              <w:t xml:space="preserve"> key policy staff.</w:t>
            </w:r>
          </w:p>
          <w:p w14:paraId="7443B319" w14:textId="77777777" w:rsidR="00D7695A" w:rsidRPr="00884239" w:rsidRDefault="00D7695A" w:rsidP="00D7695A">
            <w:pPr>
              <w:spacing w:after="60"/>
              <w:rPr>
                <w:rFonts w:asciiTheme="minorHAnsi" w:hAnsiTheme="minorHAnsi" w:cstheme="minorHAnsi"/>
                <w:sz w:val="20"/>
                <w:szCs w:val="20"/>
              </w:rPr>
            </w:pPr>
          </w:p>
          <w:p w14:paraId="3EB8C620" w14:textId="77777777" w:rsidR="00D7695A" w:rsidRPr="00884239" w:rsidRDefault="00D7695A" w:rsidP="00D7695A">
            <w:pPr>
              <w:spacing w:after="60"/>
              <w:rPr>
                <w:rFonts w:asciiTheme="minorHAnsi" w:hAnsiTheme="minorHAnsi" w:cstheme="minorHAnsi"/>
                <w:sz w:val="20"/>
                <w:szCs w:val="20"/>
              </w:rPr>
            </w:pPr>
          </w:p>
          <w:p w14:paraId="2A37A988" w14:textId="04D176F0" w:rsidR="002A3331" w:rsidRPr="00884239" w:rsidRDefault="002A3331"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Legal Strategy subgroup is </w:t>
            </w:r>
            <w:proofErr w:type="gramStart"/>
            <w:r w:rsidRPr="00884239">
              <w:rPr>
                <w:rFonts w:asciiTheme="minorHAnsi" w:hAnsiTheme="minorHAnsi" w:cstheme="minorHAnsi"/>
                <w:sz w:val="20"/>
                <w:szCs w:val="20"/>
              </w:rPr>
              <w:t>active</w:t>
            </w:r>
            <w:proofErr w:type="gramEnd"/>
            <w:r w:rsidRPr="00884239">
              <w:rPr>
                <w:rFonts w:asciiTheme="minorHAnsi" w:hAnsiTheme="minorHAnsi" w:cstheme="minorHAnsi"/>
                <w:sz w:val="20"/>
                <w:szCs w:val="20"/>
              </w:rPr>
              <w:t xml:space="preserve"> and each GG meeting carries an update from this subgroup.</w:t>
            </w:r>
          </w:p>
          <w:p w14:paraId="107D13CA" w14:textId="5D0AB482" w:rsidR="00F16153" w:rsidRPr="00884239" w:rsidRDefault="00F16153" w:rsidP="00D7695A">
            <w:pPr>
              <w:spacing w:after="60"/>
              <w:rPr>
                <w:rFonts w:asciiTheme="minorHAnsi" w:hAnsiTheme="minorHAnsi" w:cstheme="minorHAnsi"/>
                <w:sz w:val="20"/>
                <w:szCs w:val="20"/>
              </w:rPr>
            </w:pPr>
          </w:p>
        </w:tc>
        <w:tc>
          <w:tcPr>
            <w:tcW w:w="2948" w:type="dxa"/>
          </w:tcPr>
          <w:p w14:paraId="6037AF83" w14:textId="72289D30" w:rsidR="0010794E" w:rsidRPr="00884239" w:rsidRDefault="0010794E" w:rsidP="00D7695A">
            <w:pPr>
              <w:spacing w:after="60"/>
              <w:rPr>
                <w:rFonts w:asciiTheme="minorHAnsi" w:hAnsiTheme="minorHAnsi" w:cstheme="minorHAnsi"/>
                <w:sz w:val="20"/>
                <w:szCs w:val="20"/>
              </w:rPr>
            </w:pPr>
            <w:r w:rsidRPr="00884239">
              <w:rPr>
                <w:rFonts w:asciiTheme="minorHAnsi" w:hAnsiTheme="minorHAnsi" w:cstheme="minorHAnsi"/>
                <w:sz w:val="20"/>
                <w:szCs w:val="20"/>
              </w:rPr>
              <w:lastRenderedPageBreak/>
              <w:t>We would like to co</w:t>
            </w:r>
            <w:r w:rsidR="00751A11">
              <w:rPr>
                <w:rFonts w:asciiTheme="minorHAnsi" w:hAnsiTheme="minorHAnsi" w:cstheme="minorHAnsi"/>
                <w:sz w:val="20"/>
                <w:szCs w:val="20"/>
              </w:rPr>
              <w:t xml:space="preserve">ntinue to be represented on </w:t>
            </w:r>
            <w:r w:rsidRPr="00884239">
              <w:rPr>
                <w:rFonts w:asciiTheme="minorHAnsi" w:hAnsiTheme="minorHAnsi" w:cstheme="minorHAnsi"/>
                <w:sz w:val="20"/>
                <w:szCs w:val="20"/>
              </w:rPr>
              <w:t xml:space="preserve">Govt’s Environment Strategy fora.  No action needed at present as there are already LINK reps on the </w:t>
            </w:r>
            <w:proofErr w:type="spellStart"/>
            <w:r w:rsidRPr="00884239">
              <w:rPr>
                <w:rFonts w:asciiTheme="minorHAnsi" w:hAnsiTheme="minorHAnsi" w:cstheme="minorHAnsi"/>
                <w:sz w:val="20"/>
                <w:szCs w:val="20"/>
              </w:rPr>
              <w:t>Envt</w:t>
            </w:r>
            <w:proofErr w:type="spellEnd"/>
            <w:r w:rsidRPr="00884239">
              <w:rPr>
                <w:rFonts w:asciiTheme="minorHAnsi" w:hAnsiTheme="minorHAnsi" w:cstheme="minorHAnsi"/>
                <w:sz w:val="20"/>
                <w:szCs w:val="20"/>
              </w:rPr>
              <w:t xml:space="preserve"> Strategy External Reference Group.</w:t>
            </w:r>
          </w:p>
          <w:p w14:paraId="0C19E162" w14:textId="77777777" w:rsidR="00C30331" w:rsidRPr="00884239" w:rsidRDefault="00C30331" w:rsidP="00D7695A">
            <w:pPr>
              <w:spacing w:after="60"/>
              <w:rPr>
                <w:rFonts w:asciiTheme="minorHAnsi" w:hAnsiTheme="minorHAnsi" w:cstheme="minorHAnsi"/>
                <w:sz w:val="20"/>
                <w:szCs w:val="20"/>
              </w:rPr>
            </w:pPr>
            <w:r w:rsidRPr="00884239">
              <w:rPr>
                <w:rFonts w:asciiTheme="minorHAnsi" w:hAnsiTheme="minorHAnsi" w:cstheme="minorHAnsi"/>
                <w:sz w:val="20"/>
                <w:szCs w:val="20"/>
              </w:rPr>
              <w:t>Legal experts (contacts have been made through the legal strategy subgroup and are ongoing)</w:t>
            </w:r>
          </w:p>
          <w:p w14:paraId="57E81BE1" w14:textId="6F4E5717" w:rsidR="00C30331" w:rsidRPr="00884239" w:rsidRDefault="00C30331" w:rsidP="00D7695A">
            <w:pPr>
              <w:spacing w:after="60"/>
              <w:rPr>
                <w:rFonts w:asciiTheme="minorHAnsi" w:hAnsiTheme="minorHAnsi" w:cstheme="minorHAnsi"/>
                <w:sz w:val="20"/>
                <w:szCs w:val="20"/>
              </w:rPr>
            </w:pPr>
            <w:r w:rsidRPr="00884239">
              <w:rPr>
                <w:rStyle w:val="st1"/>
                <w:rFonts w:asciiTheme="minorHAnsi" w:hAnsiTheme="minorHAnsi" w:cstheme="minorHAnsi"/>
                <w:sz w:val="20"/>
                <w:szCs w:val="20"/>
              </w:rPr>
              <w:t xml:space="preserve">Scottish Universities </w:t>
            </w:r>
            <w:r w:rsidR="004D24C6" w:rsidRPr="00884239">
              <w:rPr>
                <w:rStyle w:val="st1"/>
                <w:rFonts w:asciiTheme="minorHAnsi" w:hAnsiTheme="minorHAnsi" w:cstheme="minorHAnsi"/>
                <w:sz w:val="20"/>
                <w:szCs w:val="20"/>
              </w:rPr>
              <w:t>Legal Network on Europe (SULNE)</w:t>
            </w:r>
            <w:r w:rsidRPr="00884239">
              <w:rPr>
                <w:rStyle w:val="st1"/>
                <w:rFonts w:asciiTheme="minorHAnsi" w:hAnsiTheme="minorHAnsi" w:cstheme="minorHAnsi"/>
                <w:sz w:val="20"/>
                <w:szCs w:val="20"/>
              </w:rPr>
              <w:t xml:space="preserve"> - good contacts established and communication is as required</w:t>
            </w:r>
          </w:p>
          <w:p w14:paraId="7E82782D" w14:textId="1B233F37" w:rsidR="00C30331" w:rsidRPr="00884239" w:rsidRDefault="00C30331" w:rsidP="00D7695A">
            <w:pPr>
              <w:spacing w:after="60"/>
              <w:rPr>
                <w:rFonts w:asciiTheme="minorHAnsi" w:hAnsiTheme="minorHAnsi" w:cstheme="minorHAnsi"/>
                <w:sz w:val="20"/>
                <w:szCs w:val="20"/>
              </w:rPr>
            </w:pPr>
            <w:r w:rsidRPr="00884239">
              <w:rPr>
                <w:rFonts w:asciiTheme="minorHAnsi" w:hAnsiTheme="minorHAnsi" w:cstheme="minorHAnsi"/>
                <w:sz w:val="20"/>
                <w:szCs w:val="20"/>
              </w:rPr>
              <w:t>SCVO – ongoing communication through regular meetings</w:t>
            </w:r>
            <w:r w:rsidR="00751A11">
              <w:rPr>
                <w:rFonts w:asciiTheme="minorHAnsi" w:hAnsiTheme="minorHAnsi" w:cstheme="minorHAnsi"/>
                <w:sz w:val="20"/>
                <w:szCs w:val="20"/>
              </w:rPr>
              <w:t>.</w:t>
            </w:r>
          </w:p>
          <w:p w14:paraId="345FAD85" w14:textId="77777777" w:rsidR="00F16153" w:rsidRPr="00884239" w:rsidRDefault="00F16153" w:rsidP="00D7695A">
            <w:pPr>
              <w:spacing w:after="60"/>
              <w:rPr>
                <w:rFonts w:asciiTheme="minorHAnsi" w:hAnsiTheme="minorHAnsi" w:cstheme="minorHAnsi"/>
                <w:sz w:val="20"/>
                <w:szCs w:val="20"/>
              </w:rPr>
            </w:pPr>
          </w:p>
          <w:p w14:paraId="3DB8CAA9" w14:textId="77777777" w:rsidR="00C30331" w:rsidRPr="00884239" w:rsidRDefault="00C30331"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There is already regular liaison and collaboration with ELUK and Greener UK on Brexit issues.  </w:t>
            </w:r>
          </w:p>
          <w:p w14:paraId="75437FA5" w14:textId="77777777" w:rsidR="00C30331" w:rsidRPr="00884239" w:rsidRDefault="00C30331"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Potential to explore closer working relationship with EEB.   </w:t>
            </w:r>
          </w:p>
          <w:p w14:paraId="3984DD5F" w14:textId="77777777" w:rsidR="00C30331" w:rsidRPr="00884239" w:rsidRDefault="00C30331"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Brexit subgroup has sought to make use of IUCN connections to set up meeting on common </w:t>
            </w:r>
            <w:r w:rsidRPr="00884239">
              <w:rPr>
                <w:rFonts w:asciiTheme="minorHAnsi" w:hAnsiTheme="minorHAnsi" w:cstheme="minorHAnsi"/>
                <w:sz w:val="20"/>
                <w:szCs w:val="20"/>
              </w:rPr>
              <w:lastRenderedPageBreak/>
              <w:t>frameworks with 4 UK administrations.</w:t>
            </w:r>
          </w:p>
          <w:p w14:paraId="4CA9051F" w14:textId="512808CA" w:rsidR="000B77D0" w:rsidRPr="00884239" w:rsidRDefault="000B77D0" w:rsidP="00D7695A">
            <w:pPr>
              <w:spacing w:after="60"/>
              <w:rPr>
                <w:rFonts w:asciiTheme="minorHAnsi" w:hAnsiTheme="minorHAnsi" w:cstheme="minorHAnsi"/>
                <w:sz w:val="20"/>
                <w:szCs w:val="20"/>
              </w:rPr>
            </w:pPr>
            <w:r w:rsidRPr="00884239">
              <w:rPr>
                <w:rFonts w:asciiTheme="minorHAnsi" w:hAnsiTheme="minorHAnsi" w:cstheme="minorHAnsi"/>
                <w:sz w:val="20"/>
                <w:szCs w:val="20"/>
              </w:rPr>
              <w:t>Working with other coalitions on justice and courts issues.</w:t>
            </w:r>
          </w:p>
          <w:p w14:paraId="296CE435" w14:textId="77777777" w:rsidR="00F16153" w:rsidRPr="00884239" w:rsidRDefault="00F16153" w:rsidP="00D7695A">
            <w:pPr>
              <w:spacing w:after="60"/>
              <w:rPr>
                <w:rFonts w:asciiTheme="minorHAnsi" w:hAnsiTheme="minorHAnsi" w:cstheme="minorHAnsi"/>
                <w:sz w:val="20"/>
                <w:szCs w:val="20"/>
              </w:rPr>
            </w:pPr>
          </w:p>
        </w:tc>
        <w:tc>
          <w:tcPr>
            <w:tcW w:w="5314" w:type="dxa"/>
          </w:tcPr>
          <w:p w14:paraId="517B8518" w14:textId="77777777" w:rsidR="00F16153" w:rsidRPr="00884239" w:rsidRDefault="00F16153" w:rsidP="00D7695A">
            <w:pPr>
              <w:spacing w:after="60"/>
              <w:rPr>
                <w:rFonts w:asciiTheme="minorHAnsi" w:eastAsia="Calibri" w:hAnsiTheme="minorHAnsi" w:cstheme="minorHAnsi"/>
                <w:b/>
                <w:bCs/>
                <w:iCs/>
                <w:color w:val="4C216D"/>
                <w:sz w:val="20"/>
                <w:szCs w:val="20"/>
              </w:rPr>
            </w:pPr>
          </w:p>
        </w:tc>
      </w:tr>
      <w:tr w:rsidR="00A943E1" w:rsidRPr="00884239" w14:paraId="2EE12011" w14:textId="77777777" w:rsidTr="00682A51">
        <w:trPr>
          <w:trHeight w:val="864"/>
        </w:trPr>
        <w:tc>
          <w:tcPr>
            <w:tcW w:w="1801" w:type="dxa"/>
          </w:tcPr>
          <w:p w14:paraId="0D9808A4" w14:textId="77777777" w:rsidR="00F16153" w:rsidRPr="00884239" w:rsidRDefault="00F16153" w:rsidP="00D7695A">
            <w:pPr>
              <w:spacing w:after="60"/>
              <w:rPr>
                <w:rFonts w:asciiTheme="minorHAnsi" w:hAnsiTheme="minorHAnsi" w:cstheme="minorHAnsi"/>
                <w:b/>
                <w:sz w:val="20"/>
                <w:szCs w:val="20"/>
              </w:rPr>
            </w:pPr>
            <w:r w:rsidRPr="00884239">
              <w:rPr>
                <w:rFonts w:asciiTheme="minorHAnsi" w:eastAsia="Calibri" w:hAnsiTheme="minorHAnsi" w:cstheme="minorHAnsi"/>
                <w:b/>
                <w:bCs/>
                <w:sz w:val="20"/>
                <w:szCs w:val="20"/>
              </w:rPr>
              <w:t>Land Group</w:t>
            </w:r>
          </w:p>
          <w:p w14:paraId="1C90349A" w14:textId="77777777" w:rsidR="00F16153" w:rsidRPr="00884239" w:rsidRDefault="00F16153" w:rsidP="00D7695A">
            <w:pPr>
              <w:spacing w:after="60"/>
              <w:rPr>
                <w:rFonts w:asciiTheme="minorHAnsi" w:hAnsiTheme="minorHAnsi" w:cstheme="minorHAnsi"/>
                <w:color w:val="000000"/>
                <w:sz w:val="20"/>
                <w:szCs w:val="20"/>
              </w:rPr>
            </w:pPr>
            <w:r w:rsidRPr="00884239">
              <w:rPr>
                <w:rFonts w:asciiTheme="minorHAnsi" w:eastAsia="Calibri" w:hAnsiTheme="minorHAnsi" w:cstheme="minorHAnsi"/>
                <w:color w:val="000000" w:themeColor="text1"/>
                <w:sz w:val="20"/>
                <w:szCs w:val="20"/>
              </w:rPr>
              <w:t>Vision: Land management which meets SD goals.</w:t>
            </w:r>
          </w:p>
          <w:p w14:paraId="633EB430" w14:textId="77777777" w:rsidR="00F16153" w:rsidRPr="00884239" w:rsidRDefault="00F16153" w:rsidP="00D7695A">
            <w:pPr>
              <w:spacing w:after="60"/>
              <w:rPr>
                <w:rFonts w:asciiTheme="minorHAnsi" w:hAnsiTheme="minorHAnsi" w:cstheme="minorHAnsi"/>
                <w:color w:val="000000"/>
                <w:sz w:val="20"/>
                <w:szCs w:val="20"/>
              </w:rPr>
            </w:pPr>
          </w:p>
          <w:p w14:paraId="340E2292" w14:textId="77777777" w:rsidR="00F16153" w:rsidRPr="00884239" w:rsidRDefault="00F16153" w:rsidP="00D7695A">
            <w:pPr>
              <w:spacing w:after="60"/>
              <w:rPr>
                <w:rFonts w:asciiTheme="minorHAnsi" w:eastAsia="Calibri" w:hAnsiTheme="minorHAnsi" w:cstheme="minorHAnsi"/>
                <w:b/>
                <w:bCs/>
                <w:sz w:val="20"/>
                <w:szCs w:val="20"/>
              </w:rPr>
            </w:pPr>
          </w:p>
        </w:tc>
        <w:tc>
          <w:tcPr>
            <w:tcW w:w="2807" w:type="dxa"/>
          </w:tcPr>
          <w:p w14:paraId="1D51024C" w14:textId="4CBCB941" w:rsidR="00F16153" w:rsidRPr="00884239" w:rsidRDefault="008F662E"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The Land Group has an overview and integrating role for the 3 Priority focusses opposite and for the other related Subgroups’ interaction.  The Group meets to review this twice a year.</w:t>
            </w:r>
          </w:p>
        </w:tc>
        <w:tc>
          <w:tcPr>
            <w:tcW w:w="4733" w:type="dxa"/>
          </w:tcPr>
          <w:p w14:paraId="232D26DC" w14:textId="2D3E7DA0" w:rsidR="00F16153" w:rsidRPr="00884239" w:rsidRDefault="00F16153" w:rsidP="00D7695A">
            <w:pPr>
              <w:spacing w:after="60"/>
              <w:rPr>
                <w:rFonts w:asciiTheme="minorHAnsi" w:hAnsiTheme="minorHAnsi" w:cstheme="minorHAnsi"/>
                <w:sz w:val="20"/>
                <w:szCs w:val="20"/>
              </w:rPr>
            </w:pPr>
            <w:r w:rsidRPr="00884239">
              <w:rPr>
                <w:rFonts w:asciiTheme="minorHAnsi" w:hAnsiTheme="minorHAnsi" w:cstheme="minorHAnsi"/>
                <w:b/>
                <w:sz w:val="20"/>
                <w:szCs w:val="20"/>
              </w:rPr>
              <w:t>1. Land ownership and use</w:t>
            </w:r>
            <w:r w:rsidRPr="00884239">
              <w:rPr>
                <w:rFonts w:asciiTheme="minorHAnsi" w:hAnsiTheme="minorHAnsi" w:cstheme="minorHAnsi"/>
                <w:sz w:val="20"/>
                <w:szCs w:val="20"/>
              </w:rPr>
              <w:t xml:space="preserve"> –</w:t>
            </w:r>
            <w:r w:rsidR="00A22DC2" w:rsidRPr="00884239">
              <w:rPr>
                <w:rFonts w:asciiTheme="minorHAnsi" w:hAnsiTheme="minorHAnsi" w:cstheme="minorHAnsi"/>
                <w:sz w:val="20"/>
                <w:szCs w:val="20"/>
              </w:rPr>
              <w:t xml:space="preserve"> influencing land reform to integrate principles of sustainable land use &amp; promoting the LUS.</w:t>
            </w:r>
            <w:r w:rsidR="001748BA" w:rsidRPr="00884239">
              <w:rPr>
                <w:rFonts w:asciiTheme="minorHAnsi" w:hAnsiTheme="minorHAnsi" w:cstheme="minorHAnsi"/>
                <w:sz w:val="20"/>
                <w:szCs w:val="20"/>
              </w:rPr>
              <w:t xml:space="preserve"> </w:t>
            </w:r>
          </w:p>
          <w:p w14:paraId="7DDE0C5E" w14:textId="6C881790" w:rsidR="00F16153" w:rsidRPr="00884239" w:rsidRDefault="00F16153" w:rsidP="00D7695A">
            <w:pPr>
              <w:spacing w:after="60"/>
              <w:rPr>
                <w:rFonts w:asciiTheme="minorHAnsi" w:hAnsiTheme="minorHAnsi" w:cstheme="minorHAnsi"/>
                <w:b/>
                <w:sz w:val="20"/>
                <w:szCs w:val="20"/>
              </w:rPr>
            </w:pPr>
          </w:p>
          <w:p w14:paraId="355F37A4" w14:textId="457A1A26" w:rsidR="00F16153" w:rsidRPr="00884239" w:rsidRDefault="00F16153" w:rsidP="00D7695A">
            <w:pPr>
              <w:spacing w:after="60"/>
              <w:rPr>
                <w:rFonts w:asciiTheme="minorHAnsi" w:eastAsia="Calibri" w:hAnsiTheme="minorHAnsi" w:cstheme="minorHAnsi"/>
                <w:sz w:val="20"/>
                <w:szCs w:val="20"/>
              </w:rPr>
            </w:pPr>
            <w:r w:rsidRPr="00884239">
              <w:rPr>
                <w:rFonts w:asciiTheme="minorHAnsi" w:hAnsiTheme="minorHAnsi" w:cstheme="minorHAnsi"/>
                <w:b/>
                <w:sz w:val="20"/>
                <w:szCs w:val="20"/>
              </w:rPr>
              <w:t>2. Future of Scottish Agriculture</w:t>
            </w:r>
            <w:r w:rsidRPr="00884239">
              <w:rPr>
                <w:rFonts w:asciiTheme="minorHAnsi" w:hAnsiTheme="minorHAnsi" w:cstheme="minorHAnsi"/>
                <w:sz w:val="20"/>
                <w:szCs w:val="20"/>
              </w:rPr>
              <w:t xml:space="preserve"> – </w:t>
            </w:r>
            <w:r w:rsidR="00A22DC2" w:rsidRPr="00884239">
              <w:rPr>
                <w:rFonts w:asciiTheme="minorHAnsi" w:hAnsiTheme="minorHAnsi" w:cstheme="minorHAnsi"/>
                <w:sz w:val="20"/>
                <w:szCs w:val="20"/>
              </w:rPr>
              <w:t xml:space="preserve"> </w:t>
            </w:r>
            <w:r w:rsidR="008F662E" w:rsidRPr="00884239">
              <w:rPr>
                <w:rFonts w:asciiTheme="minorHAnsi" w:hAnsiTheme="minorHAnsi" w:cstheme="minorHAnsi"/>
                <w:sz w:val="20"/>
                <w:szCs w:val="20"/>
              </w:rPr>
              <w:t>Influencing the future of rural development funding, post Brexit</w:t>
            </w:r>
          </w:p>
          <w:p w14:paraId="46CBAA43" w14:textId="77777777" w:rsidR="00F16153" w:rsidRPr="00884239" w:rsidRDefault="00F16153" w:rsidP="00D7695A">
            <w:pPr>
              <w:spacing w:after="60"/>
              <w:rPr>
                <w:rFonts w:asciiTheme="minorHAnsi" w:hAnsiTheme="minorHAnsi" w:cstheme="minorHAnsi"/>
                <w:sz w:val="20"/>
                <w:szCs w:val="20"/>
              </w:rPr>
            </w:pPr>
          </w:p>
          <w:p w14:paraId="15E4BF2E" w14:textId="07E522E4" w:rsidR="002D1509" w:rsidRPr="00884239" w:rsidRDefault="00F16153" w:rsidP="00D7695A">
            <w:pPr>
              <w:spacing w:after="60"/>
              <w:rPr>
                <w:rFonts w:asciiTheme="minorHAnsi" w:hAnsiTheme="minorHAnsi" w:cstheme="minorHAnsi"/>
                <w:sz w:val="20"/>
                <w:szCs w:val="20"/>
              </w:rPr>
            </w:pPr>
            <w:r w:rsidRPr="00884239">
              <w:rPr>
                <w:rFonts w:asciiTheme="minorHAnsi" w:hAnsiTheme="minorHAnsi" w:cstheme="minorHAnsi"/>
                <w:b/>
                <w:sz w:val="20"/>
                <w:szCs w:val="20"/>
              </w:rPr>
              <w:t>3. Mainstreaming Biodiversity</w:t>
            </w:r>
            <w:r w:rsidRPr="00884239">
              <w:rPr>
                <w:rFonts w:asciiTheme="minorHAnsi" w:hAnsiTheme="minorHAnsi" w:cstheme="minorHAnsi"/>
                <w:sz w:val="20"/>
                <w:szCs w:val="20"/>
              </w:rPr>
              <w:t xml:space="preserve"> –</w:t>
            </w:r>
            <w:r w:rsidR="00A82408" w:rsidRPr="00884239">
              <w:rPr>
                <w:rFonts w:asciiTheme="minorHAnsi" w:hAnsiTheme="minorHAnsi" w:cstheme="minorHAnsi"/>
                <w:sz w:val="20"/>
                <w:szCs w:val="20"/>
              </w:rPr>
              <w:t xml:space="preserve"> through Species Champions advocacy and pursuance of the NEN</w:t>
            </w:r>
            <w:r w:rsidR="008F662E" w:rsidRPr="00884239">
              <w:rPr>
                <w:rFonts w:asciiTheme="minorHAnsi" w:hAnsiTheme="minorHAnsi" w:cstheme="minorHAnsi"/>
                <w:sz w:val="20"/>
                <w:szCs w:val="20"/>
              </w:rPr>
              <w:t xml:space="preserve"> and the post-2020 advocacy (see Wildlife below)</w:t>
            </w:r>
            <w:r w:rsidR="00A82408" w:rsidRPr="00884239">
              <w:rPr>
                <w:rFonts w:asciiTheme="minorHAnsi" w:hAnsiTheme="minorHAnsi" w:cstheme="minorHAnsi"/>
                <w:sz w:val="20"/>
                <w:szCs w:val="20"/>
              </w:rPr>
              <w:t xml:space="preserve">. </w:t>
            </w:r>
          </w:p>
          <w:p w14:paraId="47D1ED7C" w14:textId="650C3FC6" w:rsidR="00F16153" w:rsidRPr="00884239" w:rsidRDefault="00F16153" w:rsidP="00D7695A">
            <w:pPr>
              <w:spacing w:after="60"/>
              <w:rPr>
                <w:rFonts w:asciiTheme="minorHAnsi" w:hAnsiTheme="minorHAnsi" w:cstheme="minorHAnsi"/>
                <w:b/>
                <w:sz w:val="20"/>
                <w:szCs w:val="20"/>
              </w:rPr>
            </w:pPr>
          </w:p>
        </w:tc>
        <w:tc>
          <w:tcPr>
            <w:tcW w:w="1412" w:type="dxa"/>
          </w:tcPr>
          <w:p w14:paraId="4CDC7694" w14:textId="1AD86897" w:rsidR="00F16153" w:rsidRPr="00884239" w:rsidRDefault="007171B4"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 xml:space="preserve">GC </w:t>
            </w:r>
            <w:r w:rsidR="00F16153" w:rsidRPr="00884239">
              <w:rPr>
                <w:rFonts w:asciiTheme="minorHAnsi" w:eastAsiaTheme="minorEastAsia" w:hAnsiTheme="minorHAnsi" w:cstheme="minorHAnsi"/>
                <w:sz w:val="20"/>
                <w:szCs w:val="20"/>
              </w:rPr>
              <w:t>Vicki Swales (RSPB),</w:t>
            </w:r>
            <w:r w:rsidR="002D1509" w:rsidRPr="00884239">
              <w:rPr>
                <w:rFonts w:asciiTheme="minorHAnsi" w:eastAsiaTheme="minorEastAsia" w:hAnsiTheme="minorHAnsi" w:cstheme="minorHAnsi"/>
                <w:sz w:val="20"/>
                <w:szCs w:val="20"/>
              </w:rPr>
              <w:t xml:space="preserve"> VC Diarmid Hearns NTS</w:t>
            </w:r>
            <w:r w:rsidR="00F16153" w:rsidRPr="00884239">
              <w:rPr>
                <w:rFonts w:asciiTheme="minorHAnsi" w:eastAsiaTheme="minorEastAsia" w:hAnsiTheme="minorHAnsi" w:cstheme="minorHAnsi"/>
                <w:sz w:val="20"/>
                <w:szCs w:val="20"/>
              </w:rPr>
              <w:t xml:space="preserve"> </w:t>
            </w:r>
          </w:p>
          <w:p w14:paraId="5B9079A6" w14:textId="55BD8AD8" w:rsidR="00F16153" w:rsidRPr="00884239" w:rsidRDefault="00F16153"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 xml:space="preserve">Active members – </w:t>
            </w:r>
            <w:r w:rsidRPr="00884239">
              <w:rPr>
                <w:rFonts w:asciiTheme="minorHAnsi" w:hAnsiTheme="minorHAnsi" w:cstheme="minorHAnsi"/>
                <w:sz w:val="20"/>
                <w:szCs w:val="20"/>
              </w:rPr>
              <w:t xml:space="preserve">SWT, WTS, RSPB, NTS, </w:t>
            </w:r>
            <w:r w:rsidR="008F662E" w:rsidRPr="00884239">
              <w:rPr>
                <w:rFonts w:asciiTheme="minorHAnsi" w:hAnsiTheme="minorHAnsi" w:cstheme="minorHAnsi"/>
                <w:sz w:val="20"/>
                <w:szCs w:val="20"/>
              </w:rPr>
              <w:t>SB,</w:t>
            </w:r>
            <w:r w:rsidRPr="00884239">
              <w:rPr>
                <w:rFonts w:asciiTheme="minorHAnsi" w:hAnsiTheme="minorHAnsi" w:cstheme="minorHAnsi"/>
                <w:sz w:val="20"/>
                <w:szCs w:val="20"/>
              </w:rPr>
              <w:t xml:space="preserve"> Nourish, APRS, Ramblers, SCNP, SWLG</w:t>
            </w:r>
            <w:r w:rsidR="004B3E57" w:rsidRPr="00884239">
              <w:rPr>
                <w:rFonts w:asciiTheme="minorHAnsi" w:hAnsiTheme="minorHAnsi" w:cstheme="minorHAnsi"/>
                <w:sz w:val="20"/>
                <w:szCs w:val="20"/>
              </w:rPr>
              <w:t xml:space="preserve">, </w:t>
            </w:r>
            <w:r w:rsidR="008F662E" w:rsidRPr="00884239">
              <w:rPr>
                <w:rFonts w:asciiTheme="minorHAnsi" w:hAnsiTheme="minorHAnsi" w:cstheme="minorHAnsi"/>
                <w:sz w:val="20"/>
                <w:szCs w:val="20"/>
              </w:rPr>
              <w:t>TFL</w:t>
            </w:r>
            <w:r w:rsidR="004B3E57" w:rsidRPr="00884239">
              <w:rPr>
                <w:rFonts w:asciiTheme="minorHAnsi" w:hAnsiTheme="minorHAnsi" w:cstheme="minorHAnsi"/>
                <w:sz w:val="20"/>
                <w:szCs w:val="20"/>
              </w:rPr>
              <w:t>.</w:t>
            </w:r>
          </w:p>
        </w:tc>
        <w:tc>
          <w:tcPr>
            <w:tcW w:w="1800" w:type="dxa"/>
          </w:tcPr>
          <w:p w14:paraId="0A30D67B" w14:textId="3B515F17" w:rsidR="008F662E" w:rsidRPr="00884239" w:rsidRDefault="00F16153" w:rsidP="00D7695A">
            <w:pPr>
              <w:spacing w:after="60"/>
              <w:rPr>
                <w:rFonts w:asciiTheme="minorHAnsi" w:hAnsiTheme="minorHAnsi" w:cstheme="minorHAnsi"/>
                <w:sz w:val="20"/>
                <w:szCs w:val="20"/>
              </w:rPr>
            </w:pPr>
            <w:r w:rsidRPr="00884239">
              <w:rPr>
                <w:rFonts w:asciiTheme="minorHAnsi" w:hAnsiTheme="minorHAnsi" w:cstheme="minorHAnsi"/>
                <w:sz w:val="20"/>
                <w:szCs w:val="20"/>
              </w:rPr>
              <w:t>Core staff support ongoing</w:t>
            </w:r>
            <w:r w:rsidR="008F662E" w:rsidRPr="00884239">
              <w:rPr>
                <w:rFonts w:asciiTheme="minorHAnsi" w:hAnsiTheme="minorHAnsi" w:cstheme="minorHAnsi"/>
                <w:sz w:val="20"/>
                <w:szCs w:val="20"/>
              </w:rPr>
              <w:t xml:space="preserve"> for secretariat</w:t>
            </w:r>
            <w:r w:rsidR="0098098E">
              <w:rPr>
                <w:rFonts w:asciiTheme="minorHAnsi" w:hAnsiTheme="minorHAnsi" w:cstheme="minorHAnsi"/>
                <w:sz w:val="20"/>
                <w:szCs w:val="20"/>
              </w:rPr>
              <w:t xml:space="preserve"> (DO)</w:t>
            </w:r>
            <w:r w:rsidR="007171B4" w:rsidRPr="00884239">
              <w:rPr>
                <w:rFonts w:asciiTheme="minorHAnsi" w:hAnsiTheme="minorHAnsi" w:cstheme="minorHAnsi"/>
                <w:sz w:val="20"/>
                <w:szCs w:val="20"/>
              </w:rPr>
              <w:t xml:space="preserve"> </w:t>
            </w:r>
          </w:p>
          <w:p w14:paraId="787ADFD9" w14:textId="632E5BBE" w:rsidR="00F16153" w:rsidRPr="00884239" w:rsidRDefault="007171B4" w:rsidP="00D7695A">
            <w:pPr>
              <w:spacing w:after="60"/>
              <w:rPr>
                <w:rFonts w:asciiTheme="minorHAnsi" w:hAnsiTheme="minorHAnsi" w:cstheme="minorHAnsi"/>
                <w:sz w:val="20"/>
                <w:szCs w:val="20"/>
              </w:rPr>
            </w:pPr>
            <w:r w:rsidRPr="00884239">
              <w:rPr>
                <w:rFonts w:asciiTheme="minorHAnsi" w:hAnsiTheme="minorHAnsi" w:cstheme="minorHAnsi"/>
                <w:sz w:val="20"/>
                <w:szCs w:val="20"/>
              </w:rPr>
              <w:t>A</w:t>
            </w:r>
            <w:r w:rsidR="0098098E">
              <w:rPr>
                <w:rFonts w:asciiTheme="minorHAnsi" w:hAnsiTheme="minorHAnsi" w:cstheme="minorHAnsi"/>
                <w:sz w:val="20"/>
                <w:szCs w:val="20"/>
              </w:rPr>
              <w:t xml:space="preserve">M </w:t>
            </w:r>
            <w:r w:rsidR="008F662E" w:rsidRPr="00884239">
              <w:rPr>
                <w:rFonts w:asciiTheme="minorHAnsi" w:hAnsiTheme="minorHAnsi" w:cstheme="minorHAnsi"/>
                <w:sz w:val="20"/>
                <w:szCs w:val="20"/>
              </w:rPr>
              <w:t>input</w:t>
            </w:r>
            <w:r w:rsidR="00F16153" w:rsidRPr="00884239">
              <w:rPr>
                <w:rFonts w:asciiTheme="minorHAnsi" w:hAnsiTheme="minorHAnsi" w:cstheme="minorHAnsi"/>
                <w:sz w:val="20"/>
                <w:szCs w:val="20"/>
              </w:rPr>
              <w:t xml:space="preserve"> needed throughout the year.</w:t>
            </w:r>
          </w:p>
          <w:p w14:paraId="5097B9B5" w14:textId="230E590C" w:rsidR="00F16153" w:rsidRPr="00884239" w:rsidRDefault="00F16153" w:rsidP="00D7695A">
            <w:pPr>
              <w:spacing w:after="60"/>
              <w:rPr>
                <w:rFonts w:asciiTheme="minorHAnsi" w:hAnsiTheme="minorHAnsi" w:cstheme="minorHAnsi"/>
                <w:sz w:val="20"/>
                <w:szCs w:val="20"/>
              </w:rPr>
            </w:pPr>
          </w:p>
        </w:tc>
        <w:tc>
          <w:tcPr>
            <w:tcW w:w="2144" w:type="dxa"/>
          </w:tcPr>
          <w:p w14:paraId="0A88FD58" w14:textId="3BC34321" w:rsidR="00F16153" w:rsidRPr="00884239" w:rsidRDefault="00F16153" w:rsidP="00D7695A">
            <w:pPr>
              <w:spacing w:after="60"/>
              <w:rPr>
                <w:rFonts w:asciiTheme="minorHAnsi" w:hAnsiTheme="minorHAnsi" w:cstheme="minorHAnsi"/>
                <w:sz w:val="20"/>
                <w:szCs w:val="20"/>
              </w:rPr>
            </w:pPr>
            <w:r w:rsidRPr="00884239">
              <w:rPr>
                <w:rFonts w:asciiTheme="minorHAnsi" w:hAnsiTheme="minorHAnsi" w:cstheme="minorHAnsi"/>
                <w:sz w:val="20"/>
                <w:szCs w:val="20"/>
              </w:rPr>
              <w:t>The agenda crosses with P</w:t>
            </w:r>
            <w:r w:rsidR="002D1509" w:rsidRPr="00884239">
              <w:rPr>
                <w:rFonts w:asciiTheme="minorHAnsi" w:hAnsiTheme="minorHAnsi" w:cstheme="minorHAnsi"/>
                <w:sz w:val="20"/>
                <w:szCs w:val="20"/>
              </w:rPr>
              <w:t xml:space="preserve">lanning (land use); Marine </w:t>
            </w:r>
            <w:r w:rsidRPr="00884239">
              <w:rPr>
                <w:rFonts w:asciiTheme="minorHAnsi" w:hAnsiTheme="minorHAnsi" w:cstheme="minorHAnsi"/>
                <w:sz w:val="20"/>
                <w:szCs w:val="20"/>
              </w:rPr>
              <w:t>and Governance (post-Brexit structures)</w:t>
            </w:r>
          </w:p>
          <w:p w14:paraId="4F49221A" w14:textId="08F7BF9D" w:rsidR="00F16153" w:rsidRPr="00884239" w:rsidRDefault="001748BA"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Priority </w:t>
            </w:r>
            <w:r w:rsidR="00F16153" w:rsidRPr="00884239">
              <w:rPr>
                <w:rFonts w:asciiTheme="minorHAnsi" w:hAnsiTheme="minorHAnsi" w:cstheme="minorHAnsi"/>
                <w:sz w:val="20"/>
                <w:szCs w:val="20"/>
              </w:rPr>
              <w:t>Subgroups:</w:t>
            </w:r>
          </w:p>
          <w:p w14:paraId="3A08BA92" w14:textId="31E0DDA6" w:rsidR="00F16153" w:rsidRPr="00884239" w:rsidRDefault="008F662E"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Land Use &amp; </w:t>
            </w:r>
            <w:r w:rsidR="00F16153" w:rsidRPr="00884239">
              <w:rPr>
                <w:rFonts w:asciiTheme="minorHAnsi" w:hAnsiTheme="minorHAnsi" w:cstheme="minorHAnsi"/>
                <w:sz w:val="20"/>
                <w:szCs w:val="20"/>
              </w:rPr>
              <w:t>Reform</w:t>
            </w:r>
            <w:r w:rsidRPr="00884239">
              <w:rPr>
                <w:rFonts w:asciiTheme="minorHAnsi" w:hAnsiTheme="minorHAnsi" w:cstheme="minorHAnsi"/>
                <w:sz w:val="20"/>
                <w:szCs w:val="20"/>
              </w:rPr>
              <w:t>,</w:t>
            </w:r>
            <w:r w:rsidR="001748BA" w:rsidRPr="00884239">
              <w:rPr>
                <w:rFonts w:asciiTheme="minorHAnsi" w:hAnsiTheme="minorHAnsi" w:cstheme="minorHAnsi"/>
                <w:sz w:val="20"/>
                <w:szCs w:val="20"/>
              </w:rPr>
              <w:br/>
              <w:t xml:space="preserve">Food </w:t>
            </w:r>
            <w:r w:rsidRPr="00884239">
              <w:rPr>
                <w:rFonts w:asciiTheme="minorHAnsi" w:hAnsiTheme="minorHAnsi" w:cstheme="minorHAnsi"/>
                <w:sz w:val="20"/>
                <w:szCs w:val="20"/>
              </w:rPr>
              <w:t>&amp;</w:t>
            </w:r>
            <w:r w:rsidR="001748BA" w:rsidRPr="00884239">
              <w:rPr>
                <w:rFonts w:asciiTheme="minorHAnsi" w:hAnsiTheme="minorHAnsi" w:cstheme="minorHAnsi"/>
                <w:sz w:val="20"/>
                <w:szCs w:val="20"/>
              </w:rPr>
              <w:t xml:space="preserve"> Farming</w:t>
            </w:r>
            <w:r w:rsidRPr="00884239">
              <w:rPr>
                <w:rFonts w:asciiTheme="minorHAnsi" w:hAnsiTheme="minorHAnsi" w:cstheme="minorHAnsi"/>
                <w:sz w:val="20"/>
                <w:szCs w:val="20"/>
              </w:rPr>
              <w:t>,</w:t>
            </w:r>
            <w:r w:rsidR="001748BA" w:rsidRPr="00884239">
              <w:rPr>
                <w:rFonts w:asciiTheme="minorHAnsi" w:hAnsiTheme="minorHAnsi" w:cstheme="minorHAnsi"/>
                <w:sz w:val="20"/>
                <w:szCs w:val="20"/>
              </w:rPr>
              <w:br/>
              <w:t xml:space="preserve">Wildlife </w:t>
            </w:r>
          </w:p>
          <w:p w14:paraId="7BEA56B1" w14:textId="487CDE3B" w:rsidR="00F16153" w:rsidRPr="00884239" w:rsidRDefault="001748BA" w:rsidP="007D315F">
            <w:pPr>
              <w:rPr>
                <w:rFonts w:asciiTheme="minorHAnsi" w:hAnsiTheme="minorHAnsi" w:cstheme="minorHAnsi"/>
                <w:sz w:val="20"/>
                <w:szCs w:val="20"/>
              </w:rPr>
            </w:pPr>
            <w:r w:rsidRPr="00884239">
              <w:rPr>
                <w:rFonts w:asciiTheme="minorHAnsi" w:hAnsiTheme="minorHAnsi" w:cstheme="minorHAnsi"/>
                <w:sz w:val="20"/>
                <w:szCs w:val="20"/>
              </w:rPr>
              <w:t xml:space="preserve">Others are </w:t>
            </w:r>
            <w:r w:rsidR="00F16153" w:rsidRPr="00884239">
              <w:rPr>
                <w:rFonts w:asciiTheme="minorHAnsi" w:hAnsiTheme="minorHAnsi" w:cstheme="minorHAnsi"/>
                <w:sz w:val="20"/>
                <w:szCs w:val="20"/>
              </w:rPr>
              <w:t xml:space="preserve">Woodland </w:t>
            </w:r>
          </w:p>
          <w:p w14:paraId="67536E6D" w14:textId="2A095E70" w:rsidR="00F16153" w:rsidRPr="00884239" w:rsidRDefault="00F16153" w:rsidP="007D315F">
            <w:pPr>
              <w:rPr>
                <w:rFonts w:asciiTheme="minorHAnsi" w:hAnsiTheme="minorHAnsi" w:cstheme="minorHAnsi"/>
                <w:sz w:val="20"/>
                <w:szCs w:val="20"/>
              </w:rPr>
            </w:pPr>
            <w:r w:rsidRPr="00884239">
              <w:rPr>
                <w:rFonts w:asciiTheme="minorHAnsi" w:hAnsiTheme="minorHAnsi" w:cstheme="minorHAnsi"/>
                <w:sz w:val="20"/>
                <w:szCs w:val="20"/>
              </w:rPr>
              <w:t>Deer</w:t>
            </w:r>
            <w:r w:rsidR="001748BA" w:rsidRPr="00884239">
              <w:rPr>
                <w:rFonts w:asciiTheme="minorHAnsi" w:hAnsiTheme="minorHAnsi" w:cstheme="minorHAnsi"/>
                <w:sz w:val="20"/>
                <w:szCs w:val="20"/>
              </w:rPr>
              <w:t xml:space="preserve">, </w:t>
            </w:r>
            <w:r w:rsidRPr="00884239">
              <w:rPr>
                <w:rFonts w:asciiTheme="minorHAnsi" w:hAnsiTheme="minorHAnsi" w:cstheme="minorHAnsi"/>
                <w:sz w:val="20"/>
                <w:szCs w:val="20"/>
              </w:rPr>
              <w:t>Wildlife Crime</w:t>
            </w:r>
            <w:r w:rsidR="002D1509" w:rsidRPr="00884239">
              <w:rPr>
                <w:rFonts w:asciiTheme="minorHAnsi" w:hAnsiTheme="minorHAnsi" w:cstheme="minorHAnsi"/>
                <w:sz w:val="20"/>
                <w:szCs w:val="20"/>
              </w:rPr>
              <w:t xml:space="preserve">, </w:t>
            </w:r>
          </w:p>
          <w:p w14:paraId="67BC3DE0" w14:textId="42FAA45F" w:rsidR="00F16153" w:rsidRPr="00884239" w:rsidRDefault="00F16153" w:rsidP="007D315F">
            <w:pPr>
              <w:rPr>
                <w:rFonts w:asciiTheme="minorHAnsi" w:hAnsiTheme="minorHAnsi" w:cstheme="minorHAnsi"/>
                <w:sz w:val="20"/>
                <w:szCs w:val="20"/>
                <w:highlight w:val="yellow"/>
              </w:rPr>
            </w:pPr>
            <w:r w:rsidRPr="00884239">
              <w:rPr>
                <w:rFonts w:asciiTheme="minorHAnsi" w:hAnsiTheme="minorHAnsi" w:cstheme="minorHAnsi"/>
                <w:sz w:val="20"/>
                <w:szCs w:val="20"/>
              </w:rPr>
              <w:t>Hilltracks</w:t>
            </w:r>
          </w:p>
        </w:tc>
        <w:tc>
          <w:tcPr>
            <w:tcW w:w="2948" w:type="dxa"/>
          </w:tcPr>
          <w:p w14:paraId="3B9EB482" w14:textId="629EE934" w:rsidR="00F16153" w:rsidRPr="00884239" w:rsidRDefault="00F16153" w:rsidP="00D7695A">
            <w:pPr>
              <w:spacing w:after="60"/>
              <w:rPr>
                <w:rFonts w:asciiTheme="minorHAnsi" w:hAnsiTheme="minorHAnsi" w:cstheme="minorHAnsi"/>
                <w:sz w:val="20"/>
                <w:szCs w:val="20"/>
                <w:highlight w:val="yellow"/>
              </w:rPr>
            </w:pPr>
          </w:p>
        </w:tc>
        <w:tc>
          <w:tcPr>
            <w:tcW w:w="5314" w:type="dxa"/>
          </w:tcPr>
          <w:p w14:paraId="527FBBE9" w14:textId="77777777" w:rsidR="00F16153" w:rsidRPr="00884239" w:rsidRDefault="00F16153" w:rsidP="00D7695A">
            <w:pPr>
              <w:spacing w:after="60"/>
              <w:rPr>
                <w:rFonts w:asciiTheme="minorHAnsi" w:eastAsia="Calibri" w:hAnsiTheme="minorHAnsi" w:cstheme="minorHAnsi"/>
                <w:b/>
                <w:bCs/>
                <w:i/>
                <w:iCs/>
                <w:color w:val="4C216D"/>
                <w:sz w:val="20"/>
                <w:szCs w:val="20"/>
                <w:highlight w:val="yellow"/>
              </w:rPr>
            </w:pPr>
          </w:p>
        </w:tc>
      </w:tr>
      <w:tr w:rsidR="00A943E1" w:rsidRPr="00884239" w14:paraId="3283B31B" w14:textId="77777777" w:rsidTr="00D526F5">
        <w:trPr>
          <w:trHeight w:val="70"/>
        </w:trPr>
        <w:tc>
          <w:tcPr>
            <w:tcW w:w="1801" w:type="dxa"/>
          </w:tcPr>
          <w:p w14:paraId="017AD4F9" w14:textId="77777777" w:rsidR="00F16153" w:rsidRPr="00884239" w:rsidRDefault="00F16153" w:rsidP="00D7695A">
            <w:pPr>
              <w:spacing w:after="60"/>
              <w:rPr>
                <w:rFonts w:asciiTheme="minorHAnsi" w:hAnsiTheme="minorHAnsi" w:cstheme="minorHAnsi"/>
                <w:b/>
                <w:color w:val="000000"/>
                <w:sz w:val="20"/>
                <w:szCs w:val="20"/>
              </w:rPr>
            </w:pPr>
            <w:r w:rsidRPr="00884239">
              <w:rPr>
                <w:rFonts w:asciiTheme="minorHAnsi" w:eastAsia="Calibri" w:hAnsiTheme="minorHAnsi" w:cstheme="minorHAnsi"/>
                <w:b/>
                <w:bCs/>
                <w:color w:val="000000" w:themeColor="text1"/>
                <w:sz w:val="20"/>
                <w:szCs w:val="20"/>
              </w:rPr>
              <w:t>Marine Group</w:t>
            </w:r>
          </w:p>
          <w:p w14:paraId="2EEB1747" w14:textId="604916D8" w:rsidR="00F16153" w:rsidRPr="00884239" w:rsidRDefault="00F16153" w:rsidP="00D7695A">
            <w:pPr>
              <w:spacing w:after="60"/>
              <w:rPr>
                <w:rFonts w:asciiTheme="minorHAnsi" w:eastAsia="Calibri" w:hAnsiTheme="minorHAnsi" w:cstheme="minorHAnsi"/>
                <w:b/>
                <w:bCs/>
                <w:sz w:val="20"/>
                <w:szCs w:val="20"/>
              </w:rPr>
            </w:pPr>
            <w:r w:rsidRPr="00884239">
              <w:rPr>
                <w:rFonts w:asciiTheme="minorHAnsi" w:eastAsia="Calibri" w:hAnsiTheme="minorHAnsi" w:cstheme="minorHAnsi"/>
                <w:color w:val="000000" w:themeColor="text1"/>
                <w:sz w:val="20"/>
                <w:szCs w:val="20"/>
              </w:rPr>
              <w:t xml:space="preserve">Vision: </w:t>
            </w:r>
            <w:r w:rsidRPr="00884239">
              <w:rPr>
                <w:rFonts w:asciiTheme="minorHAnsi" w:eastAsia="Calibri" w:hAnsiTheme="minorHAnsi" w:cstheme="minorHAnsi"/>
                <w:sz w:val="20"/>
                <w:szCs w:val="20"/>
              </w:rPr>
              <w:t>healthy, well-managed seas, where wildlife is flourishing, ecosystems are protected, connected and thriving, and coastal communities are sustained.</w:t>
            </w:r>
          </w:p>
        </w:tc>
        <w:tc>
          <w:tcPr>
            <w:tcW w:w="2807" w:type="dxa"/>
          </w:tcPr>
          <w:p w14:paraId="369AB44D" w14:textId="738991BA" w:rsidR="00F16153" w:rsidRPr="00884239" w:rsidRDefault="00F16153"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Focussed on securing robust implementation of UK and Scottish legislation with all that entails including the opportunity for recovery of Scotland’s seas to ‘healthy’.</w:t>
            </w:r>
          </w:p>
          <w:p w14:paraId="7FA87DC9" w14:textId="12A2CDC3" w:rsidR="00F16153" w:rsidRPr="00884239" w:rsidRDefault="00F16153" w:rsidP="00D7695A">
            <w:pPr>
              <w:spacing w:after="60"/>
              <w:rPr>
                <w:rFonts w:asciiTheme="minorHAnsi" w:eastAsia="Calibri" w:hAnsiTheme="minorHAnsi" w:cstheme="minorHAnsi"/>
                <w:sz w:val="20"/>
                <w:szCs w:val="20"/>
              </w:rPr>
            </w:pPr>
          </w:p>
          <w:p w14:paraId="19575B83" w14:textId="0E5340CE" w:rsidR="00F16153" w:rsidRPr="00884239" w:rsidRDefault="00F16153" w:rsidP="00D7695A">
            <w:pPr>
              <w:spacing w:after="60"/>
              <w:rPr>
                <w:rFonts w:asciiTheme="minorHAnsi" w:eastAsia="Calibri" w:hAnsiTheme="minorHAnsi" w:cstheme="minorHAnsi"/>
                <w:sz w:val="20"/>
                <w:szCs w:val="20"/>
              </w:rPr>
            </w:pPr>
          </w:p>
          <w:p w14:paraId="2AE9C8B9" w14:textId="52CAF716" w:rsidR="00F16153" w:rsidRPr="00884239" w:rsidRDefault="00F16153" w:rsidP="00D7695A">
            <w:pPr>
              <w:spacing w:after="60"/>
              <w:rPr>
                <w:rFonts w:asciiTheme="minorHAnsi" w:eastAsia="Calibri" w:hAnsiTheme="minorHAnsi" w:cstheme="minorHAnsi"/>
                <w:sz w:val="20"/>
                <w:szCs w:val="20"/>
              </w:rPr>
            </w:pPr>
          </w:p>
          <w:p w14:paraId="4F75DF8F" w14:textId="77777777" w:rsidR="00F16153" w:rsidRPr="00884239" w:rsidRDefault="00F16153" w:rsidP="00D7695A">
            <w:pPr>
              <w:spacing w:after="60"/>
              <w:rPr>
                <w:rFonts w:asciiTheme="minorHAnsi" w:eastAsia="Calibri" w:hAnsiTheme="minorHAnsi" w:cstheme="minorHAnsi"/>
                <w:sz w:val="20"/>
                <w:szCs w:val="20"/>
              </w:rPr>
            </w:pPr>
          </w:p>
          <w:p w14:paraId="69319F8C" w14:textId="29694C44" w:rsidR="00F16153" w:rsidRPr="00884239" w:rsidRDefault="00F16153" w:rsidP="00D7695A">
            <w:pPr>
              <w:spacing w:after="60"/>
              <w:rPr>
                <w:rFonts w:asciiTheme="minorHAnsi" w:eastAsia="Calibri" w:hAnsiTheme="minorHAnsi" w:cstheme="minorHAnsi"/>
                <w:sz w:val="20"/>
                <w:szCs w:val="20"/>
              </w:rPr>
            </w:pPr>
          </w:p>
          <w:p w14:paraId="479F9BAD" w14:textId="17660D32" w:rsidR="00F16153" w:rsidRPr="00884239" w:rsidRDefault="00F16153" w:rsidP="00D7695A">
            <w:pPr>
              <w:spacing w:after="60"/>
              <w:rPr>
                <w:rFonts w:asciiTheme="minorHAnsi" w:eastAsia="Calibri" w:hAnsiTheme="minorHAnsi" w:cstheme="minorHAnsi"/>
                <w:sz w:val="20"/>
                <w:szCs w:val="20"/>
              </w:rPr>
            </w:pPr>
          </w:p>
          <w:p w14:paraId="4114FC9F" w14:textId="29FB7F13" w:rsidR="00F16153" w:rsidRPr="00884239" w:rsidRDefault="00F16153" w:rsidP="00D7695A">
            <w:pPr>
              <w:spacing w:after="60"/>
              <w:rPr>
                <w:rFonts w:asciiTheme="minorHAnsi" w:eastAsia="Calibri" w:hAnsiTheme="minorHAnsi" w:cstheme="minorHAnsi"/>
                <w:sz w:val="20"/>
                <w:szCs w:val="20"/>
              </w:rPr>
            </w:pPr>
          </w:p>
          <w:p w14:paraId="3046B483" w14:textId="77777777" w:rsidR="00F16153" w:rsidRPr="00884239" w:rsidRDefault="00F16153" w:rsidP="00D7695A">
            <w:pPr>
              <w:spacing w:after="60"/>
              <w:rPr>
                <w:rFonts w:asciiTheme="minorHAnsi" w:hAnsiTheme="minorHAnsi" w:cstheme="minorHAnsi"/>
                <w:sz w:val="20"/>
                <w:szCs w:val="20"/>
              </w:rPr>
            </w:pPr>
          </w:p>
          <w:p w14:paraId="0BE8B9D7" w14:textId="77777777" w:rsidR="00F16153" w:rsidRPr="00884239" w:rsidRDefault="00F16153" w:rsidP="00D7695A">
            <w:pPr>
              <w:spacing w:after="60"/>
              <w:rPr>
                <w:rFonts w:asciiTheme="minorHAnsi" w:eastAsiaTheme="minorEastAsia" w:hAnsiTheme="minorHAnsi" w:cstheme="minorHAnsi"/>
                <w:sz w:val="20"/>
                <w:szCs w:val="20"/>
              </w:rPr>
            </w:pPr>
          </w:p>
        </w:tc>
        <w:tc>
          <w:tcPr>
            <w:tcW w:w="4733" w:type="dxa"/>
          </w:tcPr>
          <w:p w14:paraId="303670CA" w14:textId="77777777" w:rsidR="00D5490C" w:rsidRPr="00D5490C" w:rsidRDefault="00D5490C" w:rsidP="00D5490C">
            <w:pPr>
              <w:spacing w:after="60"/>
              <w:rPr>
                <w:rFonts w:asciiTheme="minorHAnsi" w:hAnsiTheme="minorHAnsi" w:cstheme="minorHAnsi"/>
                <w:sz w:val="20"/>
                <w:szCs w:val="20"/>
              </w:rPr>
            </w:pPr>
            <w:r w:rsidRPr="00D5490C">
              <w:rPr>
                <w:rFonts w:asciiTheme="minorHAnsi" w:hAnsiTheme="minorHAnsi" w:cstheme="minorHAnsi"/>
                <w:sz w:val="20"/>
                <w:szCs w:val="20"/>
              </w:rPr>
              <w:t>Campaign for effective management of remaining inshore MPAs by securing public support for the measures via an e-action and responding to the Scottish Government consultation expected in early 2019.</w:t>
            </w:r>
          </w:p>
          <w:p w14:paraId="3391BF90" w14:textId="77777777" w:rsidR="00D5490C" w:rsidRPr="00D5490C" w:rsidRDefault="00D5490C" w:rsidP="00D5490C">
            <w:pPr>
              <w:spacing w:after="60"/>
              <w:rPr>
                <w:rFonts w:asciiTheme="minorHAnsi" w:hAnsiTheme="minorHAnsi" w:cstheme="minorHAnsi"/>
                <w:sz w:val="20"/>
                <w:szCs w:val="20"/>
              </w:rPr>
            </w:pPr>
            <w:r w:rsidRPr="00D5490C">
              <w:rPr>
                <w:rFonts w:asciiTheme="minorHAnsi" w:hAnsiTheme="minorHAnsi" w:cstheme="minorHAnsi"/>
                <w:sz w:val="20"/>
                <w:szCs w:val="20"/>
              </w:rPr>
              <w:t>Secure designation of four outstanding nature conservation MPAs by supporting member led e-actions, responding to the consultation expected in early 2019 and using Save Scottish Seas website and social media channels to raise public support for the sites.</w:t>
            </w:r>
          </w:p>
          <w:p w14:paraId="796ECA68" w14:textId="77777777" w:rsidR="00D5490C" w:rsidRPr="00D5490C" w:rsidRDefault="00D5490C" w:rsidP="00D5490C">
            <w:pPr>
              <w:spacing w:after="60"/>
              <w:rPr>
                <w:rFonts w:asciiTheme="minorHAnsi" w:hAnsiTheme="minorHAnsi" w:cstheme="minorHAnsi"/>
                <w:sz w:val="20"/>
                <w:szCs w:val="20"/>
              </w:rPr>
            </w:pPr>
            <w:r w:rsidRPr="00D5490C">
              <w:rPr>
                <w:rFonts w:asciiTheme="minorHAnsi" w:hAnsiTheme="minorHAnsi" w:cstheme="minorHAnsi"/>
                <w:sz w:val="20"/>
                <w:szCs w:val="20"/>
              </w:rPr>
              <w:t>Publish briefing report on MPA management framework, using OSPAR criteria, from commissioned work.</w:t>
            </w:r>
          </w:p>
          <w:p w14:paraId="2A57E27B" w14:textId="77777777" w:rsidR="00D5490C" w:rsidRPr="00D5490C" w:rsidRDefault="00D5490C" w:rsidP="00D5490C">
            <w:pPr>
              <w:spacing w:after="60"/>
              <w:rPr>
                <w:rFonts w:asciiTheme="minorHAnsi" w:hAnsiTheme="minorHAnsi" w:cstheme="minorHAnsi"/>
                <w:sz w:val="20"/>
                <w:szCs w:val="20"/>
              </w:rPr>
            </w:pPr>
            <w:r w:rsidRPr="00D5490C">
              <w:rPr>
                <w:rFonts w:asciiTheme="minorHAnsi" w:hAnsiTheme="minorHAnsi" w:cstheme="minorHAnsi"/>
                <w:sz w:val="20"/>
                <w:szCs w:val="20"/>
              </w:rPr>
              <w:t xml:space="preserve">Publish Seafloor Integrity report 2018 - launched in November 2018 at the MASTS ASM (David Bailey </w:t>
            </w:r>
            <w:r w:rsidRPr="00D5490C">
              <w:rPr>
                <w:rFonts w:asciiTheme="minorHAnsi" w:hAnsiTheme="minorHAnsi" w:cstheme="minorHAnsi"/>
                <w:sz w:val="20"/>
                <w:szCs w:val="20"/>
              </w:rPr>
              <w:lastRenderedPageBreak/>
              <w:t>keynote), with corresponding press release and social media (LINK and LINK member channels).</w:t>
            </w:r>
          </w:p>
          <w:p w14:paraId="08985557" w14:textId="77777777" w:rsidR="00D5490C" w:rsidRPr="00D5490C" w:rsidRDefault="00D5490C" w:rsidP="00D5490C">
            <w:pPr>
              <w:spacing w:after="60"/>
              <w:rPr>
                <w:rFonts w:asciiTheme="minorHAnsi" w:hAnsiTheme="minorHAnsi" w:cstheme="minorHAnsi"/>
                <w:sz w:val="20"/>
                <w:szCs w:val="20"/>
              </w:rPr>
            </w:pPr>
            <w:r w:rsidRPr="00D5490C">
              <w:rPr>
                <w:rFonts w:asciiTheme="minorHAnsi" w:hAnsiTheme="minorHAnsi" w:cstheme="minorHAnsi"/>
                <w:sz w:val="20"/>
                <w:szCs w:val="20"/>
              </w:rPr>
              <w:t xml:space="preserve">Engage with </w:t>
            </w:r>
            <w:proofErr w:type="spellStart"/>
            <w:r w:rsidRPr="00D5490C">
              <w:rPr>
                <w:rFonts w:asciiTheme="minorHAnsi" w:hAnsiTheme="minorHAnsi" w:cstheme="minorHAnsi"/>
                <w:sz w:val="20"/>
                <w:szCs w:val="20"/>
              </w:rPr>
              <w:t>ScotGovt</w:t>
            </w:r>
            <w:proofErr w:type="spellEnd"/>
            <w:r w:rsidRPr="00D5490C">
              <w:rPr>
                <w:rFonts w:asciiTheme="minorHAnsi" w:hAnsiTheme="minorHAnsi" w:cstheme="minorHAnsi"/>
                <w:sz w:val="20"/>
                <w:szCs w:val="20"/>
              </w:rPr>
              <w:t xml:space="preserve"> ongoing process to review protection for Priority Marine Features outside of MPAs, including responding to the second consultation on this process expected in early 2019. </w:t>
            </w:r>
          </w:p>
          <w:p w14:paraId="570E971D" w14:textId="77777777" w:rsidR="00D5490C" w:rsidRPr="00D5490C" w:rsidRDefault="00D5490C" w:rsidP="00D5490C">
            <w:pPr>
              <w:spacing w:after="60"/>
              <w:rPr>
                <w:rFonts w:asciiTheme="minorHAnsi" w:hAnsiTheme="minorHAnsi" w:cstheme="minorHAnsi"/>
                <w:sz w:val="20"/>
                <w:szCs w:val="20"/>
              </w:rPr>
            </w:pPr>
            <w:r w:rsidRPr="00D5490C">
              <w:rPr>
                <w:rFonts w:asciiTheme="minorHAnsi" w:hAnsiTheme="minorHAnsi" w:cstheme="minorHAnsi"/>
                <w:sz w:val="20"/>
                <w:szCs w:val="20"/>
              </w:rPr>
              <w:t xml:space="preserve">Engage with the </w:t>
            </w:r>
            <w:proofErr w:type="spellStart"/>
            <w:r w:rsidRPr="00D5490C">
              <w:rPr>
                <w:rFonts w:asciiTheme="minorHAnsi" w:hAnsiTheme="minorHAnsi" w:cstheme="minorHAnsi"/>
                <w:sz w:val="20"/>
                <w:szCs w:val="20"/>
              </w:rPr>
              <w:t>ScotGovt</w:t>
            </w:r>
            <w:proofErr w:type="spellEnd"/>
            <w:r w:rsidRPr="00D5490C">
              <w:rPr>
                <w:rFonts w:asciiTheme="minorHAnsi" w:hAnsiTheme="minorHAnsi" w:cstheme="minorHAnsi"/>
                <w:sz w:val="20"/>
                <w:szCs w:val="20"/>
              </w:rPr>
              <w:t xml:space="preserve"> Future of Fisheries management process and upcoming consultations.</w:t>
            </w:r>
          </w:p>
          <w:p w14:paraId="3926B662" w14:textId="6AA8A150" w:rsidR="006C3025" w:rsidRPr="00884239" w:rsidRDefault="00D5490C" w:rsidP="00D5490C">
            <w:pPr>
              <w:spacing w:after="60"/>
              <w:rPr>
                <w:rFonts w:asciiTheme="minorHAnsi" w:hAnsiTheme="minorHAnsi" w:cstheme="minorHAnsi"/>
                <w:sz w:val="20"/>
                <w:szCs w:val="20"/>
              </w:rPr>
            </w:pPr>
            <w:r w:rsidRPr="00D5490C">
              <w:rPr>
                <w:rFonts w:asciiTheme="minorHAnsi" w:hAnsiTheme="minorHAnsi" w:cstheme="minorHAnsi"/>
                <w:sz w:val="20"/>
                <w:szCs w:val="20"/>
              </w:rPr>
              <w:t>Engage with ECCLR Committee inquiry into marine issues to secure commitment to address inconsistencies in National Marine Plan and encourage support for a roll out of Regional Marine Plans. Sea Scotland conference Maintain a coordinating role, along with Marine Group members and SNH, on the Sea Scotland steering group to engage decision-makers, marine policy professionals, industry, local communities and other stakeholders in marine planning and wider seas policy.</w:t>
            </w:r>
            <w:r w:rsidRPr="00884239">
              <w:rPr>
                <w:rFonts w:asciiTheme="minorHAnsi" w:hAnsiTheme="minorHAnsi" w:cstheme="minorHAnsi"/>
                <w:sz w:val="20"/>
                <w:szCs w:val="20"/>
              </w:rPr>
              <w:t xml:space="preserve"> </w:t>
            </w:r>
          </w:p>
          <w:p w14:paraId="5918C257" w14:textId="0DD4EC17" w:rsidR="00685C16" w:rsidRDefault="00685C16" w:rsidP="00D7695A">
            <w:pPr>
              <w:spacing w:after="60"/>
              <w:rPr>
                <w:rFonts w:asciiTheme="minorHAnsi" w:hAnsiTheme="minorHAnsi" w:cstheme="minorHAnsi"/>
                <w:b/>
                <w:sz w:val="20"/>
                <w:szCs w:val="20"/>
                <w:lang w:val="en-US" w:eastAsia="en-US"/>
              </w:rPr>
            </w:pPr>
            <w:r w:rsidRPr="00884239">
              <w:rPr>
                <w:rFonts w:asciiTheme="minorHAnsi" w:hAnsiTheme="minorHAnsi" w:cstheme="minorHAnsi"/>
                <w:b/>
                <w:sz w:val="20"/>
                <w:szCs w:val="20"/>
                <w:lang w:val="en-US" w:eastAsia="en-US"/>
              </w:rPr>
              <w:t>Aquaculture subgroup</w:t>
            </w:r>
            <w:r w:rsidR="008C350B" w:rsidRPr="00884239">
              <w:rPr>
                <w:rFonts w:asciiTheme="minorHAnsi" w:hAnsiTheme="minorHAnsi" w:cstheme="minorHAnsi"/>
                <w:b/>
                <w:sz w:val="20"/>
                <w:szCs w:val="20"/>
                <w:lang w:val="en-US" w:eastAsia="en-US"/>
              </w:rPr>
              <w:t>:</w:t>
            </w:r>
          </w:p>
          <w:p w14:paraId="118A9BA8" w14:textId="77777777" w:rsidR="00ED16DF" w:rsidRPr="002D46D4" w:rsidRDefault="00ED16DF" w:rsidP="00ED16DF">
            <w:pPr>
              <w:pStyle w:val="xmsonormal"/>
              <w:spacing w:after="60"/>
              <w:rPr>
                <w:rFonts w:asciiTheme="minorHAnsi" w:hAnsiTheme="minorHAnsi" w:cstheme="minorHAnsi"/>
              </w:rPr>
            </w:pPr>
            <w:r w:rsidRPr="002D46D4">
              <w:rPr>
                <w:rFonts w:asciiTheme="minorHAnsi" w:hAnsiTheme="minorHAnsi" w:cstheme="minorHAnsi"/>
                <w:sz w:val="20"/>
                <w:szCs w:val="20"/>
              </w:rPr>
              <w:t xml:space="preserve">Will advocate for tighter regulation of salmon farming in Scotland. </w:t>
            </w:r>
          </w:p>
          <w:p w14:paraId="0D824491" w14:textId="77777777" w:rsidR="00ED16DF" w:rsidRPr="002D46D4" w:rsidRDefault="00ED16DF" w:rsidP="00ED16DF">
            <w:pPr>
              <w:pStyle w:val="xmsonormal"/>
              <w:spacing w:after="60"/>
              <w:rPr>
                <w:rFonts w:asciiTheme="minorHAnsi" w:hAnsiTheme="minorHAnsi" w:cstheme="minorHAnsi"/>
              </w:rPr>
            </w:pPr>
            <w:r w:rsidRPr="002D46D4">
              <w:rPr>
                <w:rFonts w:asciiTheme="minorHAnsi" w:hAnsiTheme="minorHAnsi" w:cstheme="minorHAnsi"/>
                <w:sz w:val="20"/>
                <w:szCs w:val="20"/>
              </w:rPr>
              <w:t>Will meet regularly with SEPA following their consultation on the proposed Sector Plan for aquaculture.</w:t>
            </w:r>
          </w:p>
          <w:p w14:paraId="598D1B8E" w14:textId="77777777" w:rsidR="00ED16DF" w:rsidRPr="002D46D4" w:rsidRDefault="00ED16DF" w:rsidP="00ED16DF">
            <w:pPr>
              <w:pStyle w:val="xmsonormal"/>
              <w:spacing w:after="60"/>
              <w:rPr>
                <w:rFonts w:asciiTheme="minorHAnsi" w:hAnsiTheme="minorHAnsi" w:cstheme="minorHAnsi"/>
              </w:rPr>
            </w:pPr>
            <w:r w:rsidRPr="002D46D4">
              <w:rPr>
                <w:rFonts w:asciiTheme="minorHAnsi" w:hAnsiTheme="minorHAnsi" w:cstheme="minorHAnsi"/>
                <w:sz w:val="20"/>
                <w:szCs w:val="20"/>
              </w:rPr>
              <w:t>Will meet regularly with Marine Scotland’s aquaculture team.</w:t>
            </w:r>
          </w:p>
          <w:p w14:paraId="15670F39" w14:textId="77777777" w:rsidR="00ED16DF" w:rsidRPr="002D46D4" w:rsidRDefault="00ED16DF" w:rsidP="00ED16DF">
            <w:pPr>
              <w:pStyle w:val="xmsonormal"/>
              <w:spacing w:after="60"/>
              <w:rPr>
                <w:rFonts w:asciiTheme="minorHAnsi" w:hAnsiTheme="minorHAnsi" w:cstheme="minorHAnsi"/>
              </w:rPr>
            </w:pPr>
            <w:r w:rsidRPr="002D46D4">
              <w:rPr>
                <w:rFonts w:asciiTheme="minorHAnsi" w:hAnsiTheme="minorHAnsi" w:cstheme="minorHAnsi"/>
                <w:sz w:val="20"/>
                <w:szCs w:val="20"/>
              </w:rPr>
              <w:t>Will engage, where possible with Marine Scotland’s ‘Farmed Fish Health Framework’ Working Groups and attend meetings of the Working Group on ‘Wild Salmon Interactions’.</w:t>
            </w:r>
          </w:p>
          <w:p w14:paraId="2DBFC21E" w14:textId="77777777" w:rsidR="00ED16DF" w:rsidRPr="002D46D4" w:rsidRDefault="00ED16DF" w:rsidP="00ED16DF">
            <w:pPr>
              <w:pStyle w:val="xmsonormal"/>
              <w:spacing w:after="60"/>
              <w:rPr>
                <w:rFonts w:asciiTheme="minorHAnsi" w:hAnsiTheme="minorHAnsi" w:cstheme="minorHAnsi"/>
              </w:rPr>
            </w:pPr>
            <w:r w:rsidRPr="002D46D4">
              <w:rPr>
                <w:rFonts w:asciiTheme="minorHAnsi" w:hAnsiTheme="minorHAnsi" w:cstheme="minorHAnsi"/>
                <w:sz w:val="20"/>
                <w:szCs w:val="20"/>
              </w:rPr>
              <w:t xml:space="preserve">Will </w:t>
            </w:r>
            <w:proofErr w:type="spellStart"/>
            <w:r w:rsidRPr="002D46D4">
              <w:rPr>
                <w:rFonts w:asciiTheme="minorHAnsi" w:hAnsiTheme="minorHAnsi" w:cstheme="minorHAnsi"/>
                <w:sz w:val="20"/>
                <w:szCs w:val="20"/>
              </w:rPr>
              <w:t>organise</w:t>
            </w:r>
            <w:proofErr w:type="spellEnd"/>
            <w:r w:rsidRPr="002D46D4">
              <w:rPr>
                <w:rFonts w:asciiTheme="minorHAnsi" w:hAnsiTheme="minorHAnsi" w:cstheme="minorHAnsi"/>
                <w:sz w:val="20"/>
                <w:szCs w:val="20"/>
              </w:rPr>
              <w:t xml:space="preserve"> meetings with industry, </w:t>
            </w:r>
            <w:proofErr w:type="gramStart"/>
            <w:r w:rsidRPr="002D46D4">
              <w:rPr>
                <w:rFonts w:asciiTheme="minorHAnsi" w:hAnsiTheme="minorHAnsi" w:cstheme="minorHAnsi"/>
                <w:sz w:val="20"/>
                <w:szCs w:val="20"/>
              </w:rPr>
              <w:t>in particular the</w:t>
            </w:r>
            <w:proofErr w:type="gramEnd"/>
            <w:r w:rsidRPr="002D46D4">
              <w:rPr>
                <w:rFonts w:asciiTheme="minorHAnsi" w:hAnsiTheme="minorHAnsi" w:cstheme="minorHAnsi"/>
                <w:sz w:val="20"/>
                <w:szCs w:val="20"/>
              </w:rPr>
              <w:t xml:space="preserve"> Scottish Salmon Producers </w:t>
            </w:r>
            <w:proofErr w:type="spellStart"/>
            <w:r w:rsidRPr="002D46D4">
              <w:rPr>
                <w:rFonts w:asciiTheme="minorHAnsi" w:hAnsiTheme="minorHAnsi" w:cstheme="minorHAnsi"/>
                <w:sz w:val="20"/>
                <w:szCs w:val="20"/>
              </w:rPr>
              <w:t>Organisation</w:t>
            </w:r>
            <w:proofErr w:type="spellEnd"/>
            <w:r w:rsidRPr="002D46D4">
              <w:rPr>
                <w:rFonts w:asciiTheme="minorHAnsi" w:hAnsiTheme="minorHAnsi" w:cstheme="minorHAnsi"/>
                <w:sz w:val="20"/>
                <w:szCs w:val="20"/>
              </w:rPr>
              <w:t>.</w:t>
            </w:r>
          </w:p>
          <w:p w14:paraId="3086CC85" w14:textId="77777777" w:rsidR="00ED16DF" w:rsidRPr="002D46D4" w:rsidRDefault="00ED16DF" w:rsidP="00ED16DF">
            <w:pPr>
              <w:pStyle w:val="xmsonormal"/>
              <w:spacing w:after="60"/>
              <w:rPr>
                <w:rFonts w:asciiTheme="minorHAnsi" w:hAnsiTheme="minorHAnsi" w:cstheme="minorHAnsi"/>
              </w:rPr>
            </w:pPr>
            <w:r w:rsidRPr="002D46D4">
              <w:rPr>
                <w:rFonts w:asciiTheme="minorHAnsi" w:hAnsiTheme="minorHAnsi" w:cstheme="minorHAnsi"/>
                <w:sz w:val="20"/>
                <w:szCs w:val="20"/>
              </w:rPr>
              <w:t>Will review SE LINK’s internal policy and advocacy on finfish aquaculture in Scotland.</w:t>
            </w:r>
          </w:p>
          <w:p w14:paraId="7A2E25AC" w14:textId="67E014AC" w:rsidR="00F16153" w:rsidRPr="00884239" w:rsidRDefault="00ED16DF" w:rsidP="002D46D4">
            <w:pPr>
              <w:spacing w:after="60"/>
              <w:rPr>
                <w:rFonts w:asciiTheme="minorHAnsi" w:eastAsia="Calibri" w:hAnsiTheme="minorHAnsi" w:cstheme="minorHAnsi"/>
                <w:sz w:val="20"/>
                <w:szCs w:val="20"/>
              </w:rPr>
            </w:pPr>
            <w:r w:rsidRPr="002D46D4">
              <w:rPr>
                <w:rFonts w:asciiTheme="minorHAnsi" w:hAnsiTheme="minorHAnsi" w:cstheme="minorHAnsi"/>
                <w:sz w:val="20"/>
                <w:szCs w:val="20"/>
              </w:rPr>
              <w:t>Will develop a joint LINK position on the use of acoustic deterrent devices in Scottish waters.</w:t>
            </w:r>
          </w:p>
        </w:tc>
        <w:tc>
          <w:tcPr>
            <w:tcW w:w="1412" w:type="dxa"/>
          </w:tcPr>
          <w:p w14:paraId="15D43FE9" w14:textId="77777777" w:rsidR="00F16153" w:rsidRPr="00884239" w:rsidRDefault="00F16153"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lastRenderedPageBreak/>
              <w:t>GC: Calum Duncan (MCS)</w:t>
            </w:r>
          </w:p>
          <w:p w14:paraId="0AA48565" w14:textId="77777777" w:rsidR="00F16153" w:rsidRPr="00884239" w:rsidRDefault="00F16153"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GVC: Sarah Dolman (WDC)</w:t>
            </w:r>
          </w:p>
          <w:p w14:paraId="6D53C012" w14:textId="77777777" w:rsidR="008172D1" w:rsidRPr="00884239" w:rsidRDefault="00F16153"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 xml:space="preserve">Members: </w:t>
            </w:r>
            <w:r w:rsidR="008172D1" w:rsidRPr="00884239">
              <w:rPr>
                <w:rFonts w:asciiTheme="minorHAnsi" w:hAnsiTheme="minorHAnsi" w:cstheme="minorHAnsi"/>
                <w:sz w:val="20"/>
                <w:szCs w:val="20"/>
              </w:rPr>
              <w:t xml:space="preserve">NTS, SWT, RSPB Scotland, WDC, HWDT, RZSS, MCS and WWF Scotland (N.B. WWF Scotland now working with reduced capacity on marine with </w:t>
            </w:r>
            <w:r w:rsidR="008172D1" w:rsidRPr="00884239">
              <w:rPr>
                <w:rFonts w:asciiTheme="minorHAnsi" w:hAnsiTheme="minorHAnsi" w:cstheme="minorHAnsi"/>
                <w:sz w:val="20"/>
                <w:szCs w:val="20"/>
              </w:rPr>
              <w:lastRenderedPageBreak/>
              <w:t>no direct input onto the MG in Scotland).</w:t>
            </w:r>
          </w:p>
          <w:p w14:paraId="3EFA242D" w14:textId="77777777" w:rsidR="004D24C6" w:rsidRPr="00884239" w:rsidRDefault="004D24C6" w:rsidP="00D7695A">
            <w:pPr>
              <w:spacing w:after="60"/>
              <w:rPr>
                <w:rFonts w:asciiTheme="minorHAnsi" w:eastAsiaTheme="minorEastAsia" w:hAnsiTheme="minorHAnsi" w:cstheme="minorHAnsi"/>
                <w:sz w:val="20"/>
                <w:szCs w:val="20"/>
              </w:rPr>
            </w:pPr>
          </w:p>
          <w:p w14:paraId="54B99F3D" w14:textId="77777777" w:rsidR="004D24C6" w:rsidRPr="00884239" w:rsidRDefault="004D24C6" w:rsidP="00D7695A">
            <w:pPr>
              <w:spacing w:after="60"/>
              <w:rPr>
                <w:rFonts w:asciiTheme="minorHAnsi" w:eastAsiaTheme="minorEastAsia" w:hAnsiTheme="minorHAnsi" w:cstheme="minorHAnsi"/>
                <w:sz w:val="20"/>
                <w:szCs w:val="20"/>
              </w:rPr>
            </w:pPr>
          </w:p>
          <w:p w14:paraId="676BC855" w14:textId="77777777" w:rsidR="004D24C6" w:rsidRPr="00884239" w:rsidRDefault="004D24C6" w:rsidP="00D7695A">
            <w:pPr>
              <w:spacing w:after="60"/>
              <w:rPr>
                <w:rFonts w:asciiTheme="minorHAnsi" w:eastAsiaTheme="minorEastAsia" w:hAnsiTheme="minorHAnsi" w:cstheme="minorHAnsi"/>
                <w:sz w:val="20"/>
                <w:szCs w:val="20"/>
              </w:rPr>
            </w:pPr>
          </w:p>
          <w:p w14:paraId="422D3A68" w14:textId="77777777" w:rsidR="004D24C6" w:rsidRPr="00884239" w:rsidRDefault="004D24C6" w:rsidP="00D7695A">
            <w:pPr>
              <w:spacing w:after="60"/>
              <w:rPr>
                <w:rFonts w:asciiTheme="minorHAnsi" w:eastAsiaTheme="minorEastAsia" w:hAnsiTheme="minorHAnsi" w:cstheme="minorHAnsi"/>
                <w:sz w:val="20"/>
                <w:szCs w:val="20"/>
              </w:rPr>
            </w:pPr>
          </w:p>
          <w:p w14:paraId="4C6FC09F" w14:textId="77777777" w:rsidR="004D24C6" w:rsidRPr="00884239" w:rsidRDefault="004D24C6" w:rsidP="00D7695A">
            <w:pPr>
              <w:spacing w:after="60"/>
              <w:rPr>
                <w:rFonts w:asciiTheme="minorHAnsi" w:eastAsiaTheme="minorEastAsia" w:hAnsiTheme="minorHAnsi" w:cstheme="minorHAnsi"/>
                <w:sz w:val="20"/>
                <w:szCs w:val="20"/>
              </w:rPr>
            </w:pPr>
          </w:p>
          <w:p w14:paraId="306B5E8C" w14:textId="77777777" w:rsidR="004D24C6" w:rsidRPr="00884239" w:rsidRDefault="004D24C6" w:rsidP="00D7695A">
            <w:pPr>
              <w:spacing w:after="60"/>
              <w:rPr>
                <w:rFonts w:asciiTheme="minorHAnsi" w:eastAsiaTheme="minorEastAsia" w:hAnsiTheme="minorHAnsi" w:cstheme="minorHAnsi"/>
                <w:sz w:val="20"/>
                <w:szCs w:val="20"/>
              </w:rPr>
            </w:pPr>
          </w:p>
          <w:p w14:paraId="62E221A2" w14:textId="77777777" w:rsidR="004D24C6" w:rsidRPr="00884239" w:rsidRDefault="004D24C6" w:rsidP="00D7695A">
            <w:pPr>
              <w:spacing w:after="60"/>
              <w:rPr>
                <w:rFonts w:asciiTheme="minorHAnsi" w:eastAsiaTheme="minorEastAsia" w:hAnsiTheme="minorHAnsi" w:cstheme="minorHAnsi"/>
                <w:sz w:val="20"/>
                <w:szCs w:val="20"/>
              </w:rPr>
            </w:pPr>
          </w:p>
          <w:p w14:paraId="560C4DC4" w14:textId="77777777" w:rsidR="007D315F" w:rsidRPr="00884239" w:rsidRDefault="007D315F" w:rsidP="00D7695A">
            <w:pPr>
              <w:spacing w:after="60"/>
              <w:rPr>
                <w:rFonts w:asciiTheme="minorHAnsi" w:eastAsiaTheme="minorEastAsia" w:hAnsiTheme="minorHAnsi" w:cstheme="minorHAnsi"/>
                <w:sz w:val="20"/>
                <w:szCs w:val="20"/>
              </w:rPr>
            </w:pPr>
          </w:p>
          <w:p w14:paraId="1D6C03B8" w14:textId="6A4AE3A6" w:rsidR="00211695" w:rsidRPr="00884239" w:rsidRDefault="00611456"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u w:val="single"/>
              </w:rPr>
              <w:t xml:space="preserve">Aquaculture </w:t>
            </w:r>
            <w:r w:rsidR="00211695" w:rsidRPr="00884239">
              <w:rPr>
                <w:rFonts w:asciiTheme="minorHAnsi" w:eastAsiaTheme="minorEastAsia" w:hAnsiTheme="minorHAnsi" w:cstheme="minorHAnsi"/>
                <w:sz w:val="20"/>
                <w:szCs w:val="20"/>
                <w:u w:val="single"/>
              </w:rPr>
              <w:t>Subgroup</w:t>
            </w:r>
            <w:r w:rsidR="00211695" w:rsidRPr="00884239">
              <w:rPr>
                <w:rFonts w:asciiTheme="minorHAnsi" w:eastAsiaTheme="minorEastAsia" w:hAnsiTheme="minorHAnsi" w:cstheme="minorHAnsi"/>
                <w:sz w:val="20"/>
                <w:szCs w:val="20"/>
              </w:rPr>
              <w:t xml:space="preserve"> </w:t>
            </w:r>
            <w:r w:rsidRPr="00884239">
              <w:rPr>
                <w:rFonts w:asciiTheme="minorHAnsi" w:eastAsiaTheme="minorEastAsia" w:hAnsiTheme="minorHAnsi" w:cstheme="minorHAnsi"/>
                <w:sz w:val="20"/>
                <w:szCs w:val="20"/>
              </w:rPr>
              <w:t xml:space="preserve">leader: Sam Collin </w:t>
            </w:r>
            <w:r w:rsidR="00EB2D2D" w:rsidRPr="00884239">
              <w:rPr>
                <w:rFonts w:asciiTheme="minorHAnsi" w:eastAsiaTheme="minorEastAsia" w:hAnsiTheme="minorHAnsi" w:cstheme="minorHAnsi"/>
                <w:sz w:val="20"/>
                <w:szCs w:val="20"/>
              </w:rPr>
              <w:t>SWT</w:t>
            </w:r>
          </w:p>
          <w:p w14:paraId="43AD7E1F" w14:textId="42AFBFCC" w:rsidR="00611456" w:rsidRPr="00884239" w:rsidRDefault="00211695"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Depute: Dawn Purchase MCS</w:t>
            </w:r>
            <w:r w:rsidR="00611456" w:rsidRPr="00884239">
              <w:rPr>
                <w:rFonts w:asciiTheme="minorHAnsi" w:eastAsiaTheme="minorEastAsia" w:hAnsiTheme="minorHAnsi" w:cstheme="minorHAnsi"/>
                <w:sz w:val="20"/>
                <w:szCs w:val="20"/>
              </w:rPr>
              <w:t xml:space="preserve"> </w:t>
            </w:r>
          </w:p>
          <w:p w14:paraId="066C2DE3" w14:textId="32CAC3D5" w:rsidR="00211695" w:rsidRPr="00884239" w:rsidRDefault="00211695"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Aquaculture Subgroup Members:</w:t>
            </w:r>
          </w:p>
          <w:p w14:paraId="1FA81841" w14:textId="18AD0F49" w:rsidR="00611456" w:rsidRPr="00884239" w:rsidRDefault="00211695" w:rsidP="00D7695A">
            <w:pPr>
              <w:spacing w:after="60"/>
              <w:rPr>
                <w:rFonts w:asciiTheme="minorHAnsi" w:hAnsiTheme="minorHAnsi" w:cstheme="minorHAnsi"/>
                <w:sz w:val="20"/>
                <w:szCs w:val="20"/>
              </w:rPr>
            </w:pPr>
            <w:r w:rsidRPr="00884239">
              <w:rPr>
                <w:rFonts w:asciiTheme="minorHAnsi" w:hAnsiTheme="minorHAnsi" w:cstheme="minorHAnsi"/>
                <w:sz w:val="20"/>
                <w:szCs w:val="20"/>
              </w:rPr>
              <w:t>SWT, MCS, NTS, WWF, WDC, HWDT</w:t>
            </w:r>
          </w:p>
          <w:p w14:paraId="57683D01" w14:textId="65F33082" w:rsidR="00611456" w:rsidRPr="00884239" w:rsidRDefault="00611456" w:rsidP="00D7695A">
            <w:pPr>
              <w:spacing w:after="60"/>
              <w:rPr>
                <w:rFonts w:asciiTheme="minorHAnsi" w:eastAsiaTheme="minorEastAsia" w:hAnsiTheme="minorHAnsi" w:cstheme="minorHAnsi"/>
                <w:sz w:val="20"/>
                <w:szCs w:val="20"/>
              </w:rPr>
            </w:pPr>
          </w:p>
        </w:tc>
        <w:tc>
          <w:tcPr>
            <w:tcW w:w="1800" w:type="dxa"/>
          </w:tcPr>
          <w:p w14:paraId="232064FC" w14:textId="2B6FEEB0" w:rsidR="00F16153" w:rsidRPr="00884239" w:rsidRDefault="008816D5"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lastRenderedPageBreak/>
              <w:t xml:space="preserve">Funding for </w:t>
            </w:r>
            <w:r w:rsidR="00EB2D2D" w:rsidRPr="00884239">
              <w:rPr>
                <w:rFonts w:asciiTheme="minorHAnsi" w:eastAsia="Calibri" w:hAnsiTheme="minorHAnsi" w:cstheme="minorHAnsi"/>
                <w:color w:val="FF00FF"/>
                <w:sz w:val="20"/>
                <w:szCs w:val="20"/>
              </w:rPr>
              <w:t>1</w:t>
            </w:r>
            <w:r w:rsidR="00685C16" w:rsidRPr="00884239">
              <w:rPr>
                <w:rFonts w:asciiTheme="minorHAnsi" w:eastAsia="Calibri" w:hAnsiTheme="minorHAnsi" w:cstheme="minorHAnsi"/>
                <w:color w:val="FF00FF"/>
                <w:sz w:val="20"/>
                <w:szCs w:val="20"/>
              </w:rPr>
              <w:t xml:space="preserve"> FTE MPEO </w:t>
            </w:r>
            <w:r w:rsidR="00685C16" w:rsidRPr="00884239">
              <w:rPr>
                <w:rFonts w:asciiTheme="minorHAnsi" w:eastAsia="Calibri" w:hAnsiTheme="minorHAnsi" w:cstheme="minorHAnsi"/>
                <w:sz w:val="20"/>
                <w:szCs w:val="20"/>
              </w:rPr>
              <w:t>to end 2019</w:t>
            </w:r>
            <w:r w:rsidR="00EB2D2D" w:rsidRPr="00884239">
              <w:rPr>
                <w:rFonts w:asciiTheme="minorHAnsi" w:eastAsia="Calibri" w:hAnsiTheme="minorHAnsi" w:cstheme="minorHAnsi"/>
                <w:sz w:val="20"/>
                <w:szCs w:val="20"/>
              </w:rPr>
              <w:t>.</w:t>
            </w:r>
          </w:p>
          <w:p w14:paraId="15C5260B" w14:textId="4FCBDCC6" w:rsidR="00F16153" w:rsidRPr="00884239" w:rsidRDefault="00F16153"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 xml:space="preserve">Core staff involved </w:t>
            </w:r>
            <w:r w:rsidR="008816D5" w:rsidRPr="00884239">
              <w:rPr>
                <w:rFonts w:asciiTheme="minorHAnsi" w:eastAsiaTheme="minorEastAsia" w:hAnsiTheme="minorHAnsi" w:cstheme="minorHAnsi"/>
                <w:sz w:val="20"/>
                <w:szCs w:val="20"/>
              </w:rPr>
              <w:t xml:space="preserve">in admin, </w:t>
            </w:r>
            <w:r w:rsidRPr="00884239">
              <w:rPr>
                <w:rFonts w:asciiTheme="minorHAnsi" w:eastAsiaTheme="minorEastAsia" w:hAnsiTheme="minorHAnsi" w:cstheme="minorHAnsi"/>
                <w:sz w:val="20"/>
                <w:szCs w:val="20"/>
              </w:rPr>
              <w:t>HR, fundraising.</w:t>
            </w:r>
          </w:p>
          <w:p w14:paraId="7C88F0A7" w14:textId="2874FA59" w:rsidR="00F16153" w:rsidRPr="00884239" w:rsidRDefault="00685C16"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AM</w:t>
            </w:r>
            <w:r w:rsidR="00682A51" w:rsidRPr="00884239">
              <w:rPr>
                <w:rFonts w:asciiTheme="minorHAnsi" w:eastAsiaTheme="minorEastAsia" w:hAnsiTheme="minorHAnsi" w:cstheme="minorHAnsi"/>
                <w:sz w:val="20"/>
                <w:szCs w:val="20"/>
              </w:rPr>
              <w:t xml:space="preserve"> inputs</w:t>
            </w:r>
            <w:r w:rsidR="00F16153" w:rsidRPr="00884239">
              <w:rPr>
                <w:rFonts w:asciiTheme="minorHAnsi" w:eastAsiaTheme="minorEastAsia" w:hAnsiTheme="minorHAnsi" w:cstheme="minorHAnsi"/>
                <w:sz w:val="20"/>
                <w:szCs w:val="20"/>
              </w:rPr>
              <w:t xml:space="preserve"> to advocacy strategy</w:t>
            </w:r>
            <w:r w:rsidR="00211695" w:rsidRPr="00884239">
              <w:rPr>
                <w:rFonts w:asciiTheme="minorHAnsi" w:hAnsiTheme="minorHAnsi" w:cstheme="minorHAnsi"/>
                <w:sz w:val="20"/>
                <w:szCs w:val="20"/>
              </w:rPr>
              <w:t xml:space="preserve"> and policy development over next 6 months.</w:t>
            </w:r>
          </w:p>
          <w:p w14:paraId="23CAEB64" w14:textId="6873DF86" w:rsidR="006C3025" w:rsidRPr="00884239" w:rsidRDefault="006C3025"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Sp</w:t>
            </w:r>
            <w:r w:rsidR="004D24C6" w:rsidRPr="00884239">
              <w:rPr>
                <w:rFonts w:asciiTheme="minorHAnsi" w:eastAsiaTheme="minorEastAsia" w:hAnsiTheme="minorHAnsi" w:cstheme="minorHAnsi"/>
                <w:sz w:val="20"/>
                <w:szCs w:val="20"/>
              </w:rPr>
              <w:t>ecies</w:t>
            </w:r>
            <w:r w:rsidRPr="00884239">
              <w:rPr>
                <w:rFonts w:asciiTheme="minorHAnsi" w:eastAsiaTheme="minorEastAsia" w:hAnsiTheme="minorHAnsi" w:cstheme="minorHAnsi"/>
                <w:sz w:val="20"/>
                <w:szCs w:val="20"/>
              </w:rPr>
              <w:t xml:space="preserve"> Champ Coordinator will input on relevant aspects</w:t>
            </w:r>
          </w:p>
          <w:p w14:paraId="00C79854" w14:textId="77777777" w:rsidR="004D24C6" w:rsidRPr="00884239" w:rsidRDefault="004D24C6" w:rsidP="00D7695A">
            <w:pPr>
              <w:spacing w:after="60"/>
              <w:rPr>
                <w:rFonts w:asciiTheme="minorHAnsi" w:eastAsiaTheme="minorEastAsia" w:hAnsiTheme="minorHAnsi" w:cstheme="minorHAnsi"/>
                <w:sz w:val="20"/>
                <w:szCs w:val="20"/>
              </w:rPr>
            </w:pPr>
          </w:p>
          <w:p w14:paraId="11861D36" w14:textId="77777777" w:rsidR="004D24C6" w:rsidRPr="00884239" w:rsidRDefault="004D24C6" w:rsidP="00D7695A">
            <w:pPr>
              <w:spacing w:after="60"/>
              <w:rPr>
                <w:rFonts w:asciiTheme="minorHAnsi" w:eastAsiaTheme="minorEastAsia" w:hAnsiTheme="minorHAnsi" w:cstheme="minorHAnsi"/>
                <w:sz w:val="20"/>
                <w:szCs w:val="20"/>
              </w:rPr>
            </w:pPr>
          </w:p>
          <w:p w14:paraId="72E6F446" w14:textId="77777777" w:rsidR="004D24C6" w:rsidRPr="00884239" w:rsidRDefault="004D24C6" w:rsidP="00D7695A">
            <w:pPr>
              <w:spacing w:after="60"/>
              <w:rPr>
                <w:rFonts w:asciiTheme="minorHAnsi" w:eastAsiaTheme="minorEastAsia" w:hAnsiTheme="minorHAnsi" w:cstheme="minorHAnsi"/>
                <w:sz w:val="20"/>
                <w:szCs w:val="20"/>
              </w:rPr>
            </w:pPr>
          </w:p>
          <w:p w14:paraId="31371DBF" w14:textId="77777777" w:rsidR="004D24C6" w:rsidRPr="00884239" w:rsidRDefault="004D24C6" w:rsidP="00D7695A">
            <w:pPr>
              <w:spacing w:after="60"/>
              <w:rPr>
                <w:rFonts w:asciiTheme="minorHAnsi" w:eastAsiaTheme="minorEastAsia" w:hAnsiTheme="minorHAnsi" w:cstheme="minorHAnsi"/>
                <w:sz w:val="20"/>
                <w:szCs w:val="20"/>
              </w:rPr>
            </w:pPr>
          </w:p>
          <w:p w14:paraId="155304B5" w14:textId="77777777" w:rsidR="004D24C6" w:rsidRPr="00884239" w:rsidRDefault="004D24C6" w:rsidP="00D7695A">
            <w:pPr>
              <w:spacing w:after="60"/>
              <w:rPr>
                <w:rFonts w:asciiTheme="minorHAnsi" w:eastAsiaTheme="minorEastAsia" w:hAnsiTheme="minorHAnsi" w:cstheme="minorHAnsi"/>
                <w:sz w:val="20"/>
                <w:szCs w:val="20"/>
              </w:rPr>
            </w:pPr>
          </w:p>
          <w:p w14:paraId="670CC813" w14:textId="77777777" w:rsidR="004D24C6" w:rsidRPr="00884239" w:rsidRDefault="004D24C6" w:rsidP="00D7695A">
            <w:pPr>
              <w:spacing w:after="60"/>
              <w:rPr>
                <w:rFonts w:asciiTheme="minorHAnsi" w:eastAsiaTheme="minorEastAsia" w:hAnsiTheme="minorHAnsi" w:cstheme="minorHAnsi"/>
                <w:sz w:val="20"/>
                <w:szCs w:val="20"/>
              </w:rPr>
            </w:pPr>
          </w:p>
          <w:p w14:paraId="5AB6DA9C" w14:textId="77777777" w:rsidR="004D24C6" w:rsidRPr="00884239" w:rsidRDefault="004D24C6" w:rsidP="00D7695A">
            <w:pPr>
              <w:spacing w:after="60"/>
              <w:rPr>
                <w:rFonts w:asciiTheme="minorHAnsi" w:eastAsiaTheme="minorEastAsia" w:hAnsiTheme="minorHAnsi" w:cstheme="minorHAnsi"/>
                <w:sz w:val="20"/>
                <w:szCs w:val="20"/>
              </w:rPr>
            </w:pPr>
          </w:p>
          <w:p w14:paraId="36F868CC" w14:textId="77777777" w:rsidR="004D24C6" w:rsidRPr="00884239" w:rsidRDefault="004D24C6" w:rsidP="00D7695A">
            <w:pPr>
              <w:spacing w:after="60"/>
              <w:rPr>
                <w:rFonts w:asciiTheme="minorHAnsi" w:eastAsiaTheme="minorEastAsia" w:hAnsiTheme="minorHAnsi" w:cstheme="minorHAnsi"/>
                <w:sz w:val="20"/>
                <w:szCs w:val="20"/>
              </w:rPr>
            </w:pPr>
          </w:p>
          <w:p w14:paraId="0F775C4D" w14:textId="77777777" w:rsidR="004D24C6" w:rsidRPr="00884239" w:rsidRDefault="004D24C6" w:rsidP="00D7695A">
            <w:pPr>
              <w:spacing w:after="60"/>
              <w:rPr>
                <w:rFonts w:asciiTheme="minorHAnsi" w:eastAsiaTheme="minorEastAsia" w:hAnsiTheme="minorHAnsi" w:cstheme="minorHAnsi"/>
                <w:sz w:val="20"/>
                <w:szCs w:val="20"/>
              </w:rPr>
            </w:pPr>
          </w:p>
          <w:p w14:paraId="73E26F58" w14:textId="77777777" w:rsidR="004D24C6" w:rsidRPr="00884239" w:rsidRDefault="004D24C6" w:rsidP="00D7695A">
            <w:pPr>
              <w:spacing w:after="60"/>
              <w:rPr>
                <w:rFonts w:asciiTheme="minorHAnsi" w:eastAsiaTheme="minorEastAsia" w:hAnsiTheme="minorHAnsi" w:cstheme="minorHAnsi"/>
                <w:sz w:val="20"/>
                <w:szCs w:val="20"/>
              </w:rPr>
            </w:pPr>
          </w:p>
          <w:p w14:paraId="4D14A787" w14:textId="77777777" w:rsidR="004D24C6" w:rsidRPr="00884239" w:rsidRDefault="004D24C6" w:rsidP="00D7695A">
            <w:pPr>
              <w:spacing w:after="60"/>
              <w:rPr>
                <w:rFonts w:asciiTheme="minorHAnsi" w:eastAsiaTheme="minorEastAsia" w:hAnsiTheme="minorHAnsi" w:cstheme="minorHAnsi"/>
                <w:sz w:val="20"/>
                <w:szCs w:val="20"/>
              </w:rPr>
            </w:pPr>
          </w:p>
          <w:p w14:paraId="3EF49885" w14:textId="77777777" w:rsidR="004D24C6" w:rsidRPr="00884239" w:rsidRDefault="004D24C6" w:rsidP="00D7695A">
            <w:pPr>
              <w:spacing w:after="60"/>
              <w:rPr>
                <w:rFonts w:asciiTheme="minorHAnsi" w:eastAsiaTheme="minorEastAsia" w:hAnsiTheme="minorHAnsi" w:cstheme="minorHAnsi"/>
                <w:sz w:val="20"/>
                <w:szCs w:val="20"/>
              </w:rPr>
            </w:pPr>
          </w:p>
          <w:p w14:paraId="565C7628" w14:textId="77777777" w:rsidR="007D315F" w:rsidRPr="00884239" w:rsidRDefault="007D315F" w:rsidP="00D7695A">
            <w:pPr>
              <w:spacing w:after="60"/>
              <w:rPr>
                <w:rFonts w:asciiTheme="minorHAnsi" w:eastAsiaTheme="minorEastAsia" w:hAnsiTheme="minorHAnsi" w:cstheme="minorHAnsi"/>
                <w:sz w:val="20"/>
                <w:szCs w:val="20"/>
              </w:rPr>
            </w:pPr>
          </w:p>
          <w:p w14:paraId="5B2FAFDC" w14:textId="77777777" w:rsidR="007D315F" w:rsidRPr="00884239" w:rsidRDefault="007D315F" w:rsidP="00D7695A">
            <w:pPr>
              <w:spacing w:after="60"/>
              <w:rPr>
                <w:rFonts w:asciiTheme="minorHAnsi" w:eastAsiaTheme="minorEastAsia" w:hAnsiTheme="minorHAnsi" w:cstheme="minorHAnsi"/>
                <w:sz w:val="20"/>
                <w:szCs w:val="20"/>
              </w:rPr>
            </w:pPr>
          </w:p>
          <w:p w14:paraId="235C8DB3" w14:textId="342DC6C8" w:rsidR="00211695" w:rsidRPr="00884239" w:rsidRDefault="00211695"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u w:val="single"/>
              </w:rPr>
              <w:t>Aquaculture Subgroup</w:t>
            </w:r>
            <w:r w:rsidRPr="00884239">
              <w:rPr>
                <w:rFonts w:asciiTheme="minorHAnsi" w:eastAsiaTheme="minorEastAsia" w:hAnsiTheme="minorHAnsi" w:cstheme="minorHAnsi"/>
                <w:sz w:val="20"/>
                <w:szCs w:val="20"/>
              </w:rPr>
              <w:t xml:space="preserve"> may seek a</w:t>
            </w:r>
            <w:r w:rsidRPr="00884239">
              <w:rPr>
                <w:rFonts w:asciiTheme="minorHAnsi" w:hAnsiTheme="minorHAnsi" w:cstheme="minorHAnsi"/>
                <w:sz w:val="20"/>
                <w:szCs w:val="20"/>
              </w:rPr>
              <w:t>dditional support for responding to the REC Committee’s report on salmon farming and the consultation on SEPA’s Sector Plan expected late October.</w:t>
            </w:r>
          </w:p>
          <w:p w14:paraId="54F94393" w14:textId="507ADE78" w:rsidR="00211695" w:rsidRPr="00884239" w:rsidRDefault="00211695" w:rsidP="00D7695A">
            <w:pPr>
              <w:spacing w:after="60"/>
              <w:rPr>
                <w:rFonts w:asciiTheme="minorHAnsi" w:eastAsiaTheme="minorEastAsia" w:hAnsiTheme="minorHAnsi" w:cstheme="minorHAnsi"/>
                <w:sz w:val="20"/>
                <w:szCs w:val="20"/>
              </w:rPr>
            </w:pPr>
          </w:p>
        </w:tc>
        <w:tc>
          <w:tcPr>
            <w:tcW w:w="2144" w:type="dxa"/>
          </w:tcPr>
          <w:p w14:paraId="278B0F44" w14:textId="1EDCEEEB" w:rsidR="006C3025" w:rsidRPr="00884239" w:rsidRDefault="006C3025" w:rsidP="00D7695A">
            <w:pPr>
              <w:spacing w:after="60"/>
              <w:rPr>
                <w:rFonts w:asciiTheme="minorHAnsi" w:hAnsiTheme="minorHAnsi" w:cstheme="minorHAnsi"/>
                <w:sz w:val="20"/>
                <w:szCs w:val="20"/>
              </w:rPr>
            </w:pPr>
            <w:r w:rsidRPr="00884239">
              <w:rPr>
                <w:rFonts w:asciiTheme="minorHAnsi" w:hAnsiTheme="minorHAnsi" w:cstheme="minorHAnsi"/>
                <w:sz w:val="20"/>
                <w:szCs w:val="20"/>
              </w:rPr>
              <w:lastRenderedPageBreak/>
              <w:t>Fisheries work will continue to involve cross over with Governance group and Brexit Subgroup.</w:t>
            </w:r>
          </w:p>
          <w:p w14:paraId="1CD55C34" w14:textId="77777777" w:rsidR="006C3025" w:rsidRPr="00884239" w:rsidRDefault="006C3025" w:rsidP="00D7695A">
            <w:pPr>
              <w:spacing w:after="60"/>
              <w:rPr>
                <w:rFonts w:asciiTheme="minorHAnsi" w:hAnsiTheme="minorHAnsi" w:cstheme="minorHAnsi"/>
                <w:sz w:val="20"/>
                <w:szCs w:val="20"/>
              </w:rPr>
            </w:pPr>
            <w:r w:rsidRPr="00884239">
              <w:rPr>
                <w:rFonts w:asciiTheme="minorHAnsi" w:hAnsiTheme="minorHAnsi" w:cstheme="minorHAnsi"/>
                <w:sz w:val="20"/>
                <w:szCs w:val="20"/>
              </w:rPr>
              <w:t>MPA and PMF work may overlap with Species work of wildlife subgroup.</w:t>
            </w:r>
          </w:p>
          <w:p w14:paraId="403EE8B8" w14:textId="09008664" w:rsidR="006C3025" w:rsidRPr="00884239" w:rsidRDefault="006C3025"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There will be overlap with Species Champion initiative </w:t>
            </w:r>
          </w:p>
          <w:p w14:paraId="28219FDD" w14:textId="77777777" w:rsidR="007D315F" w:rsidRPr="00884239" w:rsidRDefault="007D315F" w:rsidP="00D7695A">
            <w:pPr>
              <w:spacing w:after="60"/>
              <w:rPr>
                <w:rFonts w:asciiTheme="minorHAnsi" w:hAnsiTheme="minorHAnsi" w:cstheme="minorHAnsi"/>
                <w:sz w:val="20"/>
                <w:szCs w:val="20"/>
              </w:rPr>
            </w:pPr>
          </w:p>
          <w:p w14:paraId="40A8CB77" w14:textId="77777777" w:rsidR="007D315F" w:rsidRPr="00884239" w:rsidRDefault="007D315F" w:rsidP="00D7695A">
            <w:pPr>
              <w:spacing w:after="60"/>
              <w:rPr>
                <w:rFonts w:asciiTheme="minorHAnsi" w:hAnsiTheme="minorHAnsi" w:cstheme="minorHAnsi"/>
                <w:sz w:val="20"/>
                <w:szCs w:val="20"/>
              </w:rPr>
            </w:pPr>
          </w:p>
          <w:p w14:paraId="59E0625B" w14:textId="77777777" w:rsidR="007D315F" w:rsidRPr="00884239" w:rsidRDefault="007D315F" w:rsidP="00D7695A">
            <w:pPr>
              <w:spacing w:after="60"/>
              <w:rPr>
                <w:rFonts w:asciiTheme="minorHAnsi" w:hAnsiTheme="minorHAnsi" w:cstheme="minorHAnsi"/>
                <w:sz w:val="20"/>
                <w:szCs w:val="20"/>
              </w:rPr>
            </w:pPr>
          </w:p>
          <w:p w14:paraId="0C2A1B75" w14:textId="2692695A" w:rsidR="00014624" w:rsidRPr="00884239" w:rsidRDefault="00541697" w:rsidP="00D7695A">
            <w:pPr>
              <w:spacing w:after="60"/>
              <w:rPr>
                <w:rFonts w:asciiTheme="minorHAnsi" w:hAnsiTheme="minorHAnsi" w:cstheme="minorHAnsi"/>
                <w:sz w:val="20"/>
                <w:szCs w:val="20"/>
              </w:rPr>
            </w:pPr>
            <w:r w:rsidRPr="00884239">
              <w:rPr>
                <w:rFonts w:asciiTheme="minorHAnsi" w:hAnsiTheme="minorHAnsi" w:cstheme="minorHAnsi"/>
                <w:sz w:val="20"/>
                <w:szCs w:val="20"/>
              </w:rPr>
              <w:t>Aquaculture</w:t>
            </w:r>
            <w:r w:rsidR="00014624" w:rsidRPr="00884239">
              <w:rPr>
                <w:rFonts w:asciiTheme="minorHAnsi" w:hAnsiTheme="minorHAnsi" w:cstheme="minorHAnsi"/>
                <w:sz w:val="20"/>
                <w:szCs w:val="20"/>
              </w:rPr>
              <w:t xml:space="preserve"> – MBs active there </w:t>
            </w:r>
            <w:r w:rsidRPr="00884239">
              <w:rPr>
                <w:rFonts w:asciiTheme="minorHAnsi" w:hAnsiTheme="minorHAnsi" w:cstheme="minorHAnsi"/>
                <w:sz w:val="20"/>
                <w:szCs w:val="20"/>
              </w:rPr>
              <w:t xml:space="preserve">also active </w:t>
            </w:r>
            <w:r w:rsidR="008172D1" w:rsidRPr="00884239">
              <w:rPr>
                <w:rFonts w:asciiTheme="minorHAnsi" w:hAnsiTheme="minorHAnsi" w:cstheme="minorHAnsi"/>
                <w:sz w:val="20"/>
                <w:szCs w:val="20"/>
              </w:rPr>
              <w:lastRenderedPageBreak/>
              <w:t>cross co-ordination with</w:t>
            </w:r>
            <w:r w:rsidRPr="00884239">
              <w:rPr>
                <w:rFonts w:asciiTheme="minorHAnsi" w:hAnsiTheme="minorHAnsi" w:cstheme="minorHAnsi"/>
                <w:sz w:val="20"/>
                <w:szCs w:val="20"/>
              </w:rPr>
              <w:t xml:space="preserve">in the MG </w:t>
            </w:r>
            <w:r w:rsidR="00014624" w:rsidRPr="00884239">
              <w:rPr>
                <w:rFonts w:asciiTheme="minorHAnsi" w:hAnsiTheme="minorHAnsi" w:cstheme="minorHAnsi"/>
                <w:sz w:val="20"/>
                <w:szCs w:val="20"/>
              </w:rPr>
              <w:t xml:space="preserve"> </w:t>
            </w:r>
          </w:p>
          <w:p w14:paraId="79A25409" w14:textId="26EBAC5E" w:rsidR="00F16153" w:rsidRPr="00884239" w:rsidRDefault="00F16153" w:rsidP="00D7695A">
            <w:pPr>
              <w:spacing w:after="60"/>
              <w:rPr>
                <w:rFonts w:asciiTheme="minorHAnsi" w:hAnsiTheme="minorHAnsi" w:cstheme="minorHAnsi"/>
                <w:sz w:val="20"/>
                <w:szCs w:val="20"/>
              </w:rPr>
            </w:pPr>
          </w:p>
        </w:tc>
        <w:tc>
          <w:tcPr>
            <w:tcW w:w="2948" w:type="dxa"/>
          </w:tcPr>
          <w:p w14:paraId="07F871A2" w14:textId="5A4438AE" w:rsidR="008172D1" w:rsidRPr="00884239" w:rsidRDefault="008172D1" w:rsidP="00D7695A">
            <w:pPr>
              <w:spacing w:after="60"/>
              <w:rPr>
                <w:rFonts w:asciiTheme="minorHAnsi" w:hAnsiTheme="minorHAnsi" w:cstheme="minorHAnsi"/>
                <w:sz w:val="20"/>
                <w:szCs w:val="20"/>
              </w:rPr>
            </w:pPr>
            <w:r w:rsidRPr="00884239">
              <w:rPr>
                <w:rFonts w:asciiTheme="minorHAnsi" w:hAnsiTheme="minorHAnsi" w:cstheme="minorHAnsi"/>
                <w:sz w:val="20"/>
                <w:szCs w:val="20"/>
              </w:rPr>
              <w:lastRenderedPageBreak/>
              <w:t>Next phase of project work likely to include closer working with marine tourism sector and continuing contact with coastal community groups.</w:t>
            </w:r>
          </w:p>
          <w:p w14:paraId="400C1F7F" w14:textId="77777777" w:rsidR="008172D1" w:rsidRPr="00884239" w:rsidRDefault="008172D1" w:rsidP="00D7695A">
            <w:pPr>
              <w:spacing w:after="60"/>
              <w:rPr>
                <w:rFonts w:asciiTheme="minorHAnsi" w:hAnsiTheme="minorHAnsi" w:cstheme="minorHAnsi"/>
                <w:sz w:val="20"/>
                <w:szCs w:val="20"/>
              </w:rPr>
            </w:pPr>
            <w:r w:rsidRPr="00884239">
              <w:rPr>
                <w:rFonts w:asciiTheme="minorHAnsi" w:hAnsiTheme="minorHAnsi" w:cstheme="minorHAnsi"/>
                <w:sz w:val="20"/>
                <w:szCs w:val="20"/>
              </w:rPr>
              <w:t>Working with ELUK Marine group on UK dolphin and porpoise conservation strategy.</w:t>
            </w:r>
          </w:p>
          <w:p w14:paraId="2C21292C" w14:textId="77777777" w:rsidR="008172D1" w:rsidRPr="00884239" w:rsidRDefault="008172D1" w:rsidP="00D7695A">
            <w:pPr>
              <w:spacing w:after="60"/>
              <w:rPr>
                <w:rFonts w:asciiTheme="minorHAnsi" w:hAnsiTheme="minorHAnsi" w:cstheme="minorHAnsi"/>
                <w:sz w:val="20"/>
                <w:szCs w:val="20"/>
              </w:rPr>
            </w:pPr>
            <w:r w:rsidRPr="00884239">
              <w:rPr>
                <w:rFonts w:asciiTheme="minorHAnsi" w:hAnsiTheme="minorHAnsi" w:cstheme="minorHAnsi"/>
                <w:sz w:val="20"/>
                <w:szCs w:val="20"/>
              </w:rPr>
              <w:t>In contact about other topics (MPAs etc).</w:t>
            </w:r>
          </w:p>
          <w:p w14:paraId="0F355541" w14:textId="77777777" w:rsidR="008172D1" w:rsidRPr="00884239" w:rsidRDefault="008172D1" w:rsidP="00D7695A">
            <w:pPr>
              <w:spacing w:after="60"/>
              <w:rPr>
                <w:rFonts w:asciiTheme="minorHAnsi" w:hAnsiTheme="minorHAnsi" w:cstheme="minorHAnsi"/>
                <w:sz w:val="20"/>
                <w:szCs w:val="20"/>
              </w:rPr>
            </w:pPr>
            <w:r w:rsidRPr="00884239">
              <w:rPr>
                <w:rFonts w:asciiTheme="minorHAnsi" w:hAnsiTheme="minorHAnsi" w:cstheme="minorHAnsi"/>
                <w:sz w:val="20"/>
                <w:szCs w:val="20"/>
              </w:rPr>
              <w:t>Fisheries work – discussion with ELUK staff and G-UK members to ensure consistency of messaging, sometimes joint sign up.</w:t>
            </w:r>
          </w:p>
          <w:p w14:paraId="0C14510B" w14:textId="77777777" w:rsidR="008172D1" w:rsidRPr="00884239" w:rsidRDefault="008172D1"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Some members may be involved with WCL Plastics position paper, </w:t>
            </w:r>
            <w:r w:rsidRPr="00884239">
              <w:rPr>
                <w:rFonts w:asciiTheme="minorHAnsi" w:hAnsiTheme="minorHAnsi" w:cstheme="minorHAnsi"/>
                <w:sz w:val="20"/>
                <w:szCs w:val="20"/>
              </w:rPr>
              <w:lastRenderedPageBreak/>
              <w:t>though not directly a SEL MG output.</w:t>
            </w:r>
          </w:p>
          <w:p w14:paraId="14B4C6B5" w14:textId="1ED96FAD" w:rsidR="00014624" w:rsidRPr="00884239" w:rsidRDefault="008172D1"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Other allies for</w:t>
            </w:r>
            <w:r w:rsidR="00014624" w:rsidRPr="00884239">
              <w:rPr>
                <w:rFonts w:asciiTheme="minorHAnsi" w:eastAsia="Calibri" w:hAnsiTheme="minorHAnsi" w:cstheme="minorHAnsi"/>
                <w:sz w:val="20"/>
                <w:szCs w:val="20"/>
              </w:rPr>
              <w:t xml:space="preserve"> environmental sustainability</w:t>
            </w:r>
            <w:r w:rsidRPr="00884239">
              <w:rPr>
                <w:rFonts w:asciiTheme="minorHAnsi" w:eastAsia="Calibri" w:hAnsiTheme="minorHAnsi" w:cstheme="minorHAnsi"/>
                <w:sz w:val="20"/>
                <w:szCs w:val="20"/>
              </w:rPr>
              <w:t xml:space="preserve"> are</w:t>
            </w:r>
            <w:r w:rsidR="00014624" w:rsidRPr="00884239">
              <w:rPr>
                <w:rFonts w:asciiTheme="minorHAnsi" w:eastAsia="Calibri" w:hAnsiTheme="minorHAnsi" w:cstheme="minorHAnsi"/>
                <w:sz w:val="20"/>
                <w:szCs w:val="20"/>
              </w:rPr>
              <w:t>:</w:t>
            </w:r>
            <w:r w:rsidR="00014624" w:rsidRPr="00884239">
              <w:rPr>
                <w:rFonts w:asciiTheme="minorHAnsi" w:hAnsiTheme="minorHAnsi" w:cstheme="minorHAnsi"/>
                <w:sz w:val="20"/>
                <w:szCs w:val="20"/>
              </w:rPr>
              <w:t xml:space="preserve"> </w:t>
            </w:r>
            <w:r w:rsidR="00014624" w:rsidRPr="00884239">
              <w:rPr>
                <w:rFonts w:asciiTheme="minorHAnsi" w:eastAsia="Calibri" w:hAnsiTheme="minorHAnsi" w:cstheme="minorHAnsi"/>
                <w:sz w:val="20"/>
                <w:szCs w:val="20"/>
              </w:rPr>
              <w:t xml:space="preserve">Scottish Inshore Fisheries Trust; Scottish Creel Fishermen’s Federation; FFI Marine Community Support Project; Open Seas; COAST; Scottish Fishermen’s Federation and SWFPO. </w:t>
            </w:r>
          </w:p>
          <w:p w14:paraId="12A6142A" w14:textId="49F5A060" w:rsidR="00F16153" w:rsidRPr="00884239" w:rsidRDefault="00F16153"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 xml:space="preserve">Community Alliance/Planning </w:t>
            </w:r>
          </w:p>
          <w:p w14:paraId="7D98CF9A" w14:textId="77777777" w:rsidR="00014624" w:rsidRPr="00884239" w:rsidRDefault="00014624" w:rsidP="00D7695A">
            <w:pPr>
              <w:spacing w:after="60"/>
              <w:rPr>
                <w:rFonts w:asciiTheme="minorHAnsi" w:eastAsia="Calibri" w:hAnsiTheme="minorHAnsi" w:cstheme="minorHAnsi"/>
                <w:sz w:val="20"/>
                <w:szCs w:val="20"/>
              </w:rPr>
            </w:pPr>
          </w:p>
          <w:p w14:paraId="28A3E65B" w14:textId="77777777" w:rsidR="004D24C6" w:rsidRPr="00884239" w:rsidRDefault="004D24C6" w:rsidP="00D7695A">
            <w:pPr>
              <w:spacing w:after="60"/>
              <w:rPr>
                <w:rFonts w:asciiTheme="minorHAnsi" w:hAnsiTheme="minorHAnsi" w:cstheme="minorHAnsi"/>
                <w:sz w:val="20"/>
                <w:szCs w:val="20"/>
              </w:rPr>
            </w:pPr>
          </w:p>
          <w:p w14:paraId="6363C5DE" w14:textId="77777777" w:rsidR="004D24C6" w:rsidRPr="00884239" w:rsidRDefault="004D24C6" w:rsidP="00D7695A">
            <w:pPr>
              <w:spacing w:after="60"/>
              <w:rPr>
                <w:rFonts w:asciiTheme="minorHAnsi" w:hAnsiTheme="minorHAnsi" w:cstheme="minorHAnsi"/>
                <w:sz w:val="20"/>
                <w:szCs w:val="20"/>
              </w:rPr>
            </w:pPr>
          </w:p>
          <w:p w14:paraId="59171111" w14:textId="32C8FB77" w:rsidR="00211695" w:rsidRPr="00884239" w:rsidRDefault="00611456" w:rsidP="00D7695A">
            <w:pPr>
              <w:spacing w:after="60"/>
              <w:rPr>
                <w:rFonts w:asciiTheme="minorHAnsi" w:hAnsiTheme="minorHAnsi" w:cstheme="minorHAnsi"/>
                <w:sz w:val="20"/>
                <w:szCs w:val="20"/>
              </w:rPr>
            </w:pPr>
            <w:r w:rsidRPr="00884239">
              <w:rPr>
                <w:rFonts w:asciiTheme="minorHAnsi" w:hAnsiTheme="minorHAnsi" w:cstheme="minorHAnsi"/>
                <w:sz w:val="20"/>
                <w:szCs w:val="20"/>
                <w:u w:val="single"/>
              </w:rPr>
              <w:t>Aquaculture</w:t>
            </w:r>
            <w:r w:rsidRPr="00884239">
              <w:rPr>
                <w:rFonts w:asciiTheme="minorHAnsi" w:hAnsiTheme="minorHAnsi" w:cstheme="minorHAnsi"/>
                <w:sz w:val="20"/>
                <w:szCs w:val="20"/>
              </w:rPr>
              <w:t xml:space="preserve">: </w:t>
            </w:r>
            <w:r w:rsidR="00211695" w:rsidRPr="00884239">
              <w:rPr>
                <w:rFonts w:asciiTheme="minorHAnsi" w:hAnsiTheme="minorHAnsi" w:cstheme="minorHAnsi"/>
                <w:sz w:val="20"/>
                <w:szCs w:val="20"/>
              </w:rPr>
              <w:t>SEPA; Marine Scotland; Crown Estate Scotland; Scottish Salmon Producers Organisation</w:t>
            </w:r>
          </w:p>
          <w:p w14:paraId="637EE437" w14:textId="6CAD5698" w:rsidR="00611456" w:rsidRPr="00884239" w:rsidRDefault="00611456" w:rsidP="00D7695A">
            <w:pPr>
              <w:spacing w:after="60"/>
              <w:rPr>
                <w:rFonts w:asciiTheme="minorHAnsi" w:hAnsiTheme="minorHAnsi" w:cstheme="minorHAnsi"/>
                <w:sz w:val="20"/>
                <w:szCs w:val="20"/>
              </w:rPr>
            </w:pPr>
            <w:r w:rsidRPr="00884239">
              <w:rPr>
                <w:rFonts w:asciiTheme="minorHAnsi" w:hAnsiTheme="minorHAnsi" w:cstheme="minorHAnsi"/>
                <w:sz w:val="20"/>
                <w:szCs w:val="20"/>
              </w:rPr>
              <w:t>Scope to work with England</w:t>
            </w:r>
            <w:r w:rsidR="00211695" w:rsidRPr="00884239">
              <w:rPr>
                <w:rFonts w:asciiTheme="minorHAnsi" w:hAnsiTheme="minorHAnsi" w:cstheme="minorHAnsi"/>
                <w:sz w:val="20"/>
                <w:szCs w:val="20"/>
              </w:rPr>
              <w:t>, NI</w:t>
            </w:r>
            <w:r w:rsidRPr="00884239">
              <w:rPr>
                <w:rFonts w:asciiTheme="minorHAnsi" w:hAnsiTheme="minorHAnsi" w:cstheme="minorHAnsi"/>
                <w:sz w:val="20"/>
                <w:szCs w:val="20"/>
              </w:rPr>
              <w:t xml:space="preserve"> and Wales Links </w:t>
            </w:r>
            <w:r w:rsidR="00211695" w:rsidRPr="00884239">
              <w:rPr>
                <w:rFonts w:asciiTheme="minorHAnsi" w:hAnsiTheme="minorHAnsi" w:cstheme="minorHAnsi"/>
                <w:sz w:val="20"/>
                <w:szCs w:val="20"/>
              </w:rPr>
              <w:t>to provide support and advice for aquaculture concerns that arise in England, Wales or Northern Ireland.</w:t>
            </w:r>
          </w:p>
        </w:tc>
        <w:tc>
          <w:tcPr>
            <w:tcW w:w="5314" w:type="dxa"/>
          </w:tcPr>
          <w:p w14:paraId="600DCBA4" w14:textId="77777777" w:rsidR="00611456" w:rsidRPr="00884239" w:rsidRDefault="00611456" w:rsidP="00D7695A">
            <w:pPr>
              <w:spacing w:after="60"/>
              <w:rPr>
                <w:rFonts w:asciiTheme="minorHAnsi" w:eastAsia="Calibri" w:hAnsiTheme="minorHAnsi" w:cstheme="minorHAnsi"/>
                <w:bCs/>
                <w:iCs/>
                <w:color w:val="4C216D"/>
                <w:sz w:val="20"/>
                <w:szCs w:val="20"/>
              </w:rPr>
            </w:pPr>
          </w:p>
          <w:p w14:paraId="1605F111" w14:textId="117C13BC" w:rsidR="00611456" w:rsidRPr="00884239" w:rsidRDefault="00611456" w:rsidP="00D7695A">
            <w:pPr>
              <w:spacing w:after="60"/>
              <w:rPr>
                <w:rFonts w:asciiTheme="minorHAnsi" w:eastAsia="Calibri" w:hAnsiTheme="minorHAnsi" w:cstheme="minorHAnsi"/>
                <w:b/>
                <w:bCs/>
                <w:iCs/>
                <w:color w:val="4C216D"/>
                <w:sz w:val="20"/>
                <w:szCs w:val="20"/>
              </w:rPr>
            </w:pPr>
          </w:p>
        </w:tc>
      </w:tr>
      <w:tr w:rsidR="00A943E1" w:rsidRPr="00884239" w14:paraId="415A87C5" w14:textId="77777777" w:rsidTr="00D526F5">
        <w:tc>
          <w:tcPr>
            <w:tcW w:w="1801" w:type="dxa"/>
          </w:tcPr>
          <w:p w14:paraId="491762D6" w14:textId="77777777" w:rsidR="00F16153" w:rsidRPr="00884239" w:rsidRDefault="00F16153" w:rsidP="00D7695A">
            <w:pPr>
              <w:spacing w:after="60"/>
              <w:rPr>
                <w:rFonts w:asciiTheme="minorHAnsi" w:hAnsiTheme="minorHAnsi" w:cstheme="minorHAnsi"/>
                <w:b/>
                <w:color w:val="000000"/>
                <w:sz w:val="20"/>
                <w:szCs w:val="20"/>
              </w:rPr>
            </w:pPr>
            <w:r w:rsidRPr="00884239">
              <w:rPr>
                <w:rFonts w:asciiTheme="minorHAnsi" w:eastAsia="Calibri" w:hAnsiTheme="minorHAnsi" w:cstheme="minorHAnsi"/>
                <w:b/>
                <w:bCs/>
                <w:color w:val="000000" w:themeColor="text1"/>
                <w:sz w:val="20"/>
                <w:szCs w:val="20"/>
              </w:rPr>
              <w:t>Planning Group</w:t>
            </w:r>
          </w:p>
          <w:p w14:paraId="302D27A8" w14:textId="77777777" w:rsidR="00F16153" w:rsidRPr="00884239" w:rsidRDefault="00F16153" w:rsidP="00D7695A">
            <w:pPr>
              <w:spacing w:after="60"/>
              <w:rPr>
                <w:rFonts w:asciiTheme="minorHAnsi" w:eastAsia="Calibri" w:hAnsiTheme="minorHAnsi" w:cstheme="minorHAnsi"/>
                <w:color w:val="000000" w:themeColor="text1"/>
                <w:sz w:val="20"/>
                <w:szCs w:val="20"/>
              </w:rPr>
            </w:pPr>
          </w:p>
          <w:p w14:paraId="2E9A4327" w14:textId="7453067F" w:rsidR="00F16153" w:rsidRPr="00884239" w:rsidRDefault="00F16153" w:rsidP="00D7695A">
            <w:pPr>
              <w:spacing w:after="60"/>
              <w:rPr>
                <w:rFonts w:asciiTheme="minorHAnsi" w:eastAsia="Calibri" w:hAnsiTheme="minorHAnsi" w:cstheme="minorHAnsi"/>
                <w:b/>
                <w:bCs/>
                <w:color w:val="000000" w:themeColor="text1"/>
                <w:sz w:val="20"/>
                <w:szCs w:val="20"/>
              </w:rPr>
            </w:pPr>
            <w:r w:rsidRPr="00884239">
              <w:rPr>
                <w:rFonts w:asciiTheme="minorHAnsi" w:eastAsia="Calibri" w:hAnsiTheme="minorHAnsi" w:cstheme="minorHAnsi"/>
                <w:color w:val="000000" w:themeColor="text1"/>
                <w:sz w:val="20"/>
                <w:szCs w:val="20"/>
              </w:rPr>
              <w:t xml:space="preserve">Vision: </w:t>
            </w:r>
            <w:r w:rsidRPr="00884239">
              <w:rPr>
                <w:rFonts w:asciiTheme="minorHAnsi" w:eastAsia="Calibri" w:hAnsiTheme="minorHAnsi" w:cstheme="minorHAnsi"/>
                <w:sz w:val="20"/>
                <w:szCs w:val="20"/>
              </w:rPr>
              <w:t>that the Scottish land use planning system contributes to a more environmentally sustainable society</w:t>
            </w:r>
          </w:p>
        </w:tc>
        <w:tc>
          <w:tcPr>
            <w:tcW w:w="2807" w:type="dxa"/>
          </w:tcPr>
          <w:p w14:paraId="6F0EFD8A" w14:textId="77777777" w:rsidR="00F16153" w:rsidRPr="00884239" w:rsidRDefault="00F16153" w:rsidP="00D7695A">
            <w:pPr>
              <w:spacing w:after="60"/>
              <w:rPr>
                <w:rFonts w:asciiTheme="minorHAnsi" w:eastAsia="Calibri" w:hAnsiTheme="minorHAnsi" w:cstheme="minorHAnsi"/>
                <w:sz w:val="20"/>
                <w:szCs w:val="20"/>
              </w:rPr>
            </w:pPr>
          </w:p>
        </w:tc>
        <w:tc>
          <w:tcPr>
            <w:tcW w:w="4733" w:type="dxa"/>
          </w:tcPr>
          <w:p w14:paraId="044FC2C1" w14:textId="77777777" w:rsidR="007E2EBE" w:rsidRDefault="006A41AF" w:rsidP="00D7695A">
            <w:pPr>
              <w:spacing w:after="60"/>
              <w:ind w:left="34"/>
              <w:rPr>
                <w:rFonts w:asciiTheme="minorHAnsi" w:hAnsiTheme="minorHAnsi" w:cstheme="minorHAnsi"/>
                <w:sz w:val="20"/>
                <w:szCs w:val="20"/>
              </w:rPr>
            </w:pPr>
            <w:r w:rsidRPr="00884239">
              <w:rPr>
                <w:rFonts w:asciiTheme="minorHAnsi" w:hAnsiTheme="minorHAnsi" w:cstheme="minorHAnsi"/>
                <w:sz w:val="20"/>
                <w:szCs w:val="20"/>
              </w:rPr>
              <w:t>Close e</w:t>
            </w:r>
            <w:r w:rsidR="009C05C5" w:rsidRPr="00884239">
              <w:rPr>
                <w:rFonts w:asciiTheme="minorHAnsi" w:hAnsiTheme="minorHAnsi" w:cstheme="minorHAnsi"/>
                <w:sz w:val="20"/>
                <w:szCs w:val="20"/>
              </w:rPr>
              <w:t>ngage</w:t>
            </w:r>
            <w:r w:rsidR="000F32E8" w:rsidRPr="00884239">
              <w:rPr>
                <w:rFonts w:asciiTheme="minorHAnsi" w:hAnsiTheme="minorHAnsi" w:cstheme="minorHAnsi"/>
                <w:sz w:val="20"/>
                <w:szCs w:val="20"/>
              </w:rPr>
              <w:t>ment</w:t>
            </w:r>
            <w:r w:rsidR="009C05C5" w:rsidRPr="00884239">
              <w:rPr>
                <w:rFonts w:asciiTheme="minorHAnsi" w:hAnsiTheme="minorHAnsi" w:cstheme="minorHAnsi"/>
                <w:sz w:val="20"/>
                <w:szCs w:val="20"/>
              </w:rPr>
              <w:t xml:space="preserve"> with Planning B</w:t>
            </w:r>
            <w:r w:rsidR="0095504D" w:rsidRPr="00884239">
              <w:rPr>
                <w:rFonts w:asciiTheme="minorHAnsi" w:hAnsiTheme="minorHAnsi" w:cstheme="minorHAnsi"/>
                <w:sz w:val="20"/>
                <w:szCs w:val="20"/>
              </w:rPr>
              <w:t>ill</w:t>
            </w:r>
            <w:r w:rsidR="007E2EBE">
              <w:rPr>
                <w:rFonts w:asciiTheme="minorHAnsi" w:hAnsiTheme="minorHAnsi" w:cstheme="minorHAnsi"/>
                <w:sz w:val="20"/>
                <w:szCs w:val="20"/>
              </w:rPr>
              <w:t xml:space="preserve"> to its conclusion</w:t>
            </w:r>
            <w:r w:rsidR="0095504D" w:rsidRPr="00884239">
              <w:rPr>
                <w:rFonts w:asciiTheme="minorHAnsi" w:hAnsiTheme="minorHAnsi" w:cstheme="minorHAnsi"/>
                <w:sz w:val="20"/>
                <w:szCs w:val="20"/>
              </w:rPr>
              <w:t xml:space="preserve"> </w:t>
            </w:r>
            <w:r w:rsidR="00DC0F9A" w:rsidRPr="00884239">
              <w:rPr>
                <w:rFonts w:asciiTheme="minorHAnsi" w:hAnsiTheme="minorHAnsi" w:cstheme="minorHAnsi"/>
                <w:sz w:val="20"/>
                <w:szCs w:val="20"/>
              </w:rPr>
              <w:t xml:space="preserve">to </w:t>
            </w:r>
            <w:r w:rsidR="0095504D" w:rsidRPr="00884239">
              <w:rPr>
                <w:rFonts w:asciiTheme="minorHAnsi" w:hAnsiTheme="minorHAnsi" w:cstheme="minorHAnsi"/>
                <w:sz w:val="20"/>
                <w:szCs w:val="20"/>
              </w:rPr>
              <w:t>ensure it helps contribute to a sustainable Sc</w:t>
            </w:r>
            <w:r w:rsidR="000F32E8" w:rsidRPr="00884239">
              <w:rPr>
                <w:rFonts w:asciiTheme="minorHAnsi" w:hAnsiTheme="minorHAnsi" w:cstheme="minorHAnsi"/>
                <w:sz w:val="20"/>
                <w:szCs w:val="20"/>
              </w:rPr>
              <w:t>otland</w:t>
            </w:r>
            <w:r w:rsidRPr="00884239">
              <w:rPr>
                <w:rFonts w:asciiTheme="minorHAnsi" w:hAnsiTheme="minorHAnsi" w:cstheme="minorHAnsi"/>
                <w:sz w:val="20"/>
                <w:szCs w:val="20"/>
              </w:rPr>
              <w:t xml:space="preserve">. </w:t>
            </w:r>
          </w:p>
          <w:p w14:paraId="4FD44823" w14:textId="41B194D8" w:rsidR="006245E1" w:rsidRPr="00884239" w:rsidRDefault="006245E1" w:rsidP="00D7695A">
            <w:pPr>
              <w:spacing w:after="60"/>
              <w:ind w:left="34"/>
              <w:rPr>
                <w:rFonts w:asciiTheme="minorHAnsi" w:hAnsiTheme="minorHAnsi" w:cstheme="minorHAnsi"/>
                <w:sz w:val="20"/>
                <w:szCs w:val="20"/>
              </w:rPr>
            </w:pPr>
            <w:r w:rsidRPr="00884239">
              <w:rPr>
                <w:rFonts w:asciiTheme="minorHAnsi" w:hAnsiTheme="minorHAnsi" w:cstheme="minorHAnsi"/>
                <w:sz w:val="20"/>
                <w:szCs w:val="20"/>
              </w:rPr>
              <w:t xml:space="preserve">Taking forward LINK action, including written submissions, a public e-action, coordination of amendments, and liaison meetings.  </w:t>
            </w:r>
          </w:p>
          <w:p w14:paraId="365F14DF" w14:textId="56FC64CE" w:rsidR="00DC0F9A" w:rsidRDefault="004B2655" w:rsidP="00D7695A">
            <w:pPr>
              <w:spacing w:after="60"/>
              <w:ind w:left="34"/>
              <w:rPr>
                <w:rFonts w:asciiTheme="minorHAnsi" w:hAnsiTheme="minorHAnsi" w:cstheme="minorHAnsi"/>
                <w:sz w:val="20"/>
                <w:szCs w:val="20"/>
              </w:rPr>
            </w:pPr>
            <w:r w:rsidRPr="004B2655">
              <w:rPr>
                <w:rFonts w:asciiTheme="minorHAnsi" w:hAnsiTheme="minorHAnsi" w:cstheme="minorHAnsi"/>
                <w:sz w:val="20"/>
                <w:szCs w:val="20"/>
              </w:rPr>
              <w:t>Af</w:t>
            </w:r>
            <w:r w:rsidR="00592D33">
              <w:rPr>
                <w:rFonts w:asciiTheme="minorHAnsi" w:hAnsiTheme="minorHAnsi" w:cstheme="minorHAnsi"/>
                <w:sz w:val="20"/>
                <w:szCs w:val="20"/>
              </w:rPr>
              <w:t>ter the Bill passes we will work</w:t>
            </w:r>
            <w:r w:rsidRPr="004B2655">
              <w:rPr>
                <w:rFonts w:asciiTheme="minorHAnsi" w:hAnsiTheme="minorHAnsi" w:cstheme="minorHAnsi"/>
                <w:sz w:val="20"/>
                <w:szCs w:val="20"/>
              </w:rPr>
              <w:t xml:space="preserve"> to influence secondary legislation and the detailed design of implementing the new system.</w:t>
            </w:r>
            <w:r>
              <w:rPr>
                <w:rFonts w:asciiTheme="minorHAnsi" w:hAnsiTheme="minorHAnsi" w:cstheme="minorHAnsi"/>
                <w:sz w:val="20"/>
                <w:szCs w:val="20"/>
              </w:rPr>
              <w:t xml:space="preserve"> </w:t>
            </w:r>
          </w:p>
          <w:p w14:paraId="59AF6A8D" w14:textId="677FFFE3" w:rsidR="007E2EBE" w:rsidRDefault="007E2EBE" w:rsidP="00D7695A">
            <w:pPr>
              <w:spacing w:after="60"/>
              <w:ind w:left="34"/>
              <w:rPr>
                <w:rFonts w:asciiTheme="minorHAnsi" w:hAnsiTheme="minorHAnsi" w:cstheme="minorHAnsi"/>
                <w:sz w:val="20"/>
                <w:szCs w:val="20"/>
              </w:rPr>
            </w:pPr>
            <w:r>
              <w:rPr>
                <w:rFonts w:asciiTheme="minorHAnsi" w:hAnsiTheme="minorHAnsi" w:cstheme="minorHAnsi"/>
                <w:sz w:val="20"/>
                <w:szCs w:val="20"/>
              </w:rPr>
              <w:t xml:space="preserve">Engagement with the upcoming National Planning Framework 3.  </w:t>
            </w:r>
          </w:p>
          <w:p w14:paraId="2D219730" w14:textId="4797D183" w:rsidR="008A3A56" w:rsidRPr="00884239" w:rsidRDefault="007E2EBE" w:rsidP="00D7695A">
            <w:pPr>
              <w:spacing w:after="60"/>
              <w:ind w:left="34"/>
              <w:rPr>
                <w:rFonts w:asciiTheme="minorHAnsi" w:hAnsiTheme="minorHAnsi" w:cstheme="minorHAnsi"/>
                <w:sz w:val="20"/>
                <w:szCs w:val="20"/>
              </w:rPr>
            </w:pPr>
            <w:r>
              <w:rPr>
                <w:rFonts w:asciiTheme="minorHAnsi" w:hAnsiTheme="minorHAnsi" w:cstheme="minorHAnsi"/>
                <w:sz w:val="20"/>
                <w:szCs w:val="20"/>
              </w:rPr>
              <w:lastRenderedPageBreak/>
              <w:t xml:space="preserve">The Group is considering a </w:t>
            </w:r>
            <w:proofErr w:type="gramStart"/>
            <w:r>
              <w:rPr>
                <w:rFonts w:asciiTheme="minorHAnsi" w:hAnsiTheme="minorHAnsi" w:cstheme="minorHAnsi"/>
                <w:sz w:val="20"/>
                <w:szCs w:val="20"/>
              </w:rPr>
              <w:t>longer term</w:t>
            </w:r>
            <w:proofErr w:type="gramEnd"/>
            <w:r>
              <w:rPr>
                <w:rFonts w:asciiTheme="minorHAnsi" w:hAnsiTheme="minorHAnsi" w:cstheme="minorHAnsi"/>
                <w:sz w:val="20"/>
                <w:szCs w:val="20"/>
              </w:rPr>
              <w:t xml:space="preserve"> plan to challenge the way the planning system is run.  </w:t>
            </w:r>
          </w:p>
        </w:tc>
        <w:tc>
          <w:tcPr>
            <w:tcW w:w="1412" w:type="dxa"/>
          </w:tcPr>
          <w:p w14:paraId="6A217DC5" w14:textId="47014A98" w:rsidR="006245E1" w:rsidRPr="00884239" w:rsidRDefault="00C20DA9" w:rsidP="00D7695A">
            <w:pPr>
              <w:pStyle w:val="Default"/>
              <w:spacing w:after="60"/>
              <w:rPr>
                <w:rFonts w:asciiTheme="minorHAnsi" w:hAnsiTheme="minorHAnsi" w:cstheme="minorHAnsi"/>
                <w:sz w:val="20"/>
                <w:szCs w:val="20"/>
              </w:rPr>
            </w:pPr>
            <w:r w:rsidRPr="00884239">
              <w:rPr>
                <w:rFonts w:asciiTheme="minorHAnsi" w:hAnsiTheme="minorHAnsi" w:cstheme="minorHAnsi"/>
                <w:sz w:val="20"/>
                <w:szCs w:val="20"/>
              </w:rPr>
              <w:lastRenderedPageBreak/>
              <w:t>GC</w:t>
            </w:r>
            <w:r w:rsidR="007D315F" w:rsidRPr="00884239">
              <w:rPr>
                <w:rFonts w:asciiTheme="minorHAnsi" w:hAnsiTheme="minorHAnsi" w:cstheme="minorHAnsi"/>
                <w:sz w:val="20"/>
                <w:szCs w:val="20"/>
              </w:rPr>
              <w:t>:</w:t>
            </w:r>
            <w:r w:rsidRPr="00884239">
              <w:rPr>
                <w:rFonts w:asciiTheme="minorHAnsi" w:hAnsiTheme="minorHAnsi" w:cstheme="minorHAnsi"/>
                <w:sz w:val="20"/>
                <w:szCs w:val="20"/>
              </w:rPr>
              <w:t xml:space="preserve"> Aedán Smi</w:t>
            </w:r>
            <w:r w:rsidR="009C05C5" w:rsidRPr="00884239">
              <w:rPr>
                <w:rFonts w:asciiTheme="minorHAnsi" w:hAnsiTheme="minorHAnsi" w:cstheme="minorHAnsi"/>
                <w:sz w:val="20"/>
                <w:szCs w:val="20"/>
              </w:rPr>
              <w:t>th</w:t>
            </w:r>
            <w:r w:rsidR="006245E1" w:rsidRPr="00884239">
              <w:rPr>
                <w:rFonts w:asciiTheme="minorHAnsi" w:hAnsiTheme="minorHAnsi" w:cstheme="minorHAnsi"/>
                <w:sz w:val="20"/>
                <w:szCs w:val="20"/>
              </w:rPr>
              <w:t xml:space="preserve"> RSPB</w:t>
            </w:r>
            <w:r w:rsidR="009C05C5" w:rsidRPr="00884239">
              <w:rPr>
                <w:rFonts w:asciiTheme="minorHAnsi" w:hAnsiTheme="minorHAnsi" w:cstheme="minorHAnsi"/>
                <w:sz w:val="20"/>
                <w:szCs w:val="20"/>
              </w:rPr>
              <w:t xml:space="preserve">, </w:t>
            </w:r>
          </w:p>
          <w:p w14:paraId="1512253D" w14:textId="228AEF0B" w:rsidR="006245E1" w:rsidRPr="00884239" w:rsidRDefault="006245E1" w:rsidP="00D7695A">
            <w:pPr>
              <w:pStyle w:val="Default"/>
              <w:spacing w:after="60"/>
              <w:rPr>
                <w:rFonts w:asciiTheme="minorHAnsi" w:hAnsiTheme="minorHAnsi" w:cstheme="minorHAnsi"/>
                <w:sz w:val="20"/>
                <w:szCs w:val="20"/>
              </w:rPr>
            </w:pPr>
            <w:r w:rsidRPr="00884239">
              <w:rPr>
                <w:rFonts w:asciiTheme="minorHAnsi" w:hAnsiTheme="minorHAnsi" w:cstheme="minorHAnsi"/>
                <w:sz w:val="20"/>
                <w:szCs w:val="20"/>
              </w:rPr>
              <w:t>GVC</w:t>
            </w:r>
            <w:r w:rsidR="007D315F" w:rsidRPr="00884239">
              <w:rPr>
                <w:rFonts w:asciiTheme="minorHAnsi" w:hAnsiTheme="minorHAnsi" w:cstheme="minorHAnsi"/>
                <w:sz w:val="20"/>
                <w:szCs w:val="20"/>
              </w:rPr>
              <w:t>:</w:t>
            </w:r>
            <w:r w:rsidRPr="00884239">
              <w:rPr>
                <w:rFonts w:asciiTheme="minorHAnsi" w:hAnsiTheme="minorHAnsi" w:cstheme="minorHAnsi"/>
                <w:sz w:val="20"/>
                <w:szCs w:val="20"/>
              </w:rPr>
              <w:t xml:space="preserve"> Clare Symonds PD</w:t>
            </w:r>
          </w:p>
          <w:p w14:paraId="13EEDB10" w14:textId="77777777" w:rsidR="006245E1" w:rsidRPr="00884239" w:rsidRDefault="006245E1" w:rsidP="00D7695A">
            <w:pPr>
              <w:pStyle w:val="Default"/>
              <w:spacing w:after="60"/>
              <w:rPr>
                <w:rFonts w:asciiTheme="minorHAnsi" w:hAnsiTheme="minorHAnsi" w:cstheme="minorHAnsi"/>
                <w:sz w:val="20"/>
                <w:szCs w:val="20"/>
              </w:rPr>
            </w:pPr>
          </w:p>
          <w:p w14:paraId="02F930D5" w14:textId="5E37548D" w:rsidR="007E2EBE" w:rsidRPr="00884239" w:rsidRDefault="006245E1" w:rsidP="007E2EBE">
            <w:pPr>
              <w:pStyle w:val="Default"/>
              <w:spacing w:after="60"/>
              <w:rPr>
                <w:rFonts w:asciiTheme="minorHAnsi" w:hAnsiTheme="minorHAnsi" w:cstheme="minorHAnsi"/>
                <w:sz w:val="20"/>
                <w:szCs w:val="20"/>
              </w:rPr>
            </w:pPr>
            <w:r w:rsidRPr="00884239">
              <w:rPr>
                <w:rFonts w:asciiTheme="minorHAnsi" w:hAnsiTheme="minorHAnsi" w:cstheme="minorHAnsi"/>
                <w:sz w:val="20"/>
                <w:szCs w:val="20"/>
              </w:rPr>
              <w:t>Members:  RSPB, PD, FoES, SWT</w:t>
            </w:r>
            <w:r w:rsidR="007E2EBE">
              <w:rPr>
                <w:rFonts w:asciiTheme="minorHAnsi" w:hAnsiTheme="minorHAnsi" w:cstheme="minorHAnsi"/>
                <w:sz w:val="20"/>
                <w:szCs w:val="20"/>
              </w:rPr>
              <w:t xml:space="preserve">, NTS, WTS, APRS, SCNP, SWLG, BSCG, </w:t>
            </w:r>
          </w:p>
          <w:p w14:paraId="7CB1D03F" w14:textId="481ECCEE" w:rsidR="00F16153" w:rsidRPr="00884239" w:rsidRDefault="00F16153" w:rsidP="00D7695A">
            <w:pPr>
              <w:pStyle w:val="Default"/>
              <w:spacing w:after="60"/>
              <w:rPr>
                <w:rFonts w:asciiTheme="minorHAnsi" w:hAnsiTheme="minorHAnsi" w:cstheme="minorHAnsi"/>
                <w:sz w:val="20"/>
                <w:szCs w:val="20"/>
              </w:rPr>
            </w:pPr>
          </w:p>
        </w:tc>
        <w:tc>
          <w:tcPr>
            <w:tcW w:w="1800" w:type="dxa"/>
          </w:tcPr>
          <w:p w14:paraId="2BA34E30" w14:textId="4BB24650" w:rsidR="006245E1" w:rsidRPr="00884239" w:rsidRDefault="006245E1" w:rsidP="00D7695A">
            <w:pPr>
              <w:spacing w:after="60"/>
              <w:rPr>
                <w:rFonts w:asciiTheme="minorHAnsi" w:hAnsiTheme="minorHAnsi" w:cstheme="minorHAnsi"/>
                <w:sz w:val="20"/>
                <w:szCs w:val="20"/>
              </w:rPr>
            </w:pPr>
            <w:r w:rsidRPr="00884239">
              <w:rPr>
                <w:rFonts w:asciiTheme="minorHAnsi" w:hAnsiTheme="minorHAnsi" w:cstheme="minorHAnsi"/>
                <w:sz w:val="20"/>
                <w:szCs w:val="20"/>
              </w:rPr>
              <w:lastRenderedPageBreak/>
              <w:t>Ongoing advocacy support from Advocacy Manager, for the Bill and more</w:t>
            </w:r>
          </w:p>
          <w:p w14:paraId="6C82C3FF" w14:textId="77777777" w:rsidR="006245E1" w:rsidRPr="00884239" w:rsidRDefault="006245E1" w:rsidP="00D7695A">
            <w:pPr>
              <w:spacing w:after="60"/>
              <w:rPr>
                <w:rFonts w:asciiTheme="minorHAnsi" w:hAnsiTheme="minorHAnsi" w:cstheme="minorHAnsi"/>
                <w:sz w:val="20"/>
                <w:szCs w:val="20"/>
              </w:rPr>
            </w:pPr>
          </w:p>
          <w:p w14:paraId="11E77A32" w14:textId="2D0573D2" w:rsidR="004F516C" w:rsidRPr="00884239" w:rsidRDefault="006245E1" w:rsidP="00D7695A">
            <w:pPr>
              <w:spacing w:after="60"/>
              <w:rPr>
                <w:rFonts w:asciiTheme="minorHAnsi" w:eastAsia="Calibri" w:hAnsiTheme="minorHAnsi" w:cstheme="minorHAnsi"/>
                <w:sz w:val="20"/>
                <w:szCs w:val="20"/>
              </w:rPr>
            </w:pPr>
            <w:r w:rsidRPr="00884239">
              <w:rPr>
                <w:rFonts w:asciiTheme="minorHAnsi" w:hAnsiTheme="minorHAnsi" w:cstheme="minorHAnsi"/>
                <w:sz w:val="20"/>
                <w:szCs w:val="20"/>
              </w:rPr>
              <w:t>Secretariat by D</w:t>
            </w:r>
            <w:r w:rsidR="007E2EBE">
              <w:rPr>
                <w:rFonts w:asciiTheme="minorHAnsi" w:hAnsiTheme="minorHAnsi" w:cstheme="minorHAnsi"/>
                <w:sz w:val="20"/>
                <w:szCs w:val="20"/>
              </w:rPr>
              <w:t>O.</w:t>
            </w:r>
          </w:p>
          <w:p w14:paraId="4C8EE97C" w14:textId="14AD6682" w:rsidR="00F16153" w:rsidRPr="00884239" w:rsidRDefault="00F16153" w:rsidP="00D7695A">
            <w:pPr>
              <w:spacing w:after="60"/>
              <w:rPr>
                <w:rFonts w:asciiTheme="minorHAnsi" w:eastAsia="Calibri" w:hAnsiTheme="minorHAnsi" w:cstheme="minorHAnsi"/>
                <w:sz w:val="20"/>
                <w:szCs w:val="20"/>
              </w:rPr>
            </w:pPr>
          </w:p>
        </w:tc>
        <w:tc>
          <w:tcPr>
            <w:tcW w:w="2144" w:type="dxa"/>
          </w:tcPr>
          <w:p w14:paraId="3014AAE9" w14:textId="59DED7D0" w:rsidR="006245E1" w:rsidRPr="00884239" w:rsidRDefault="004F516C"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Gov</w:t>
            </w:r>
            <w:r w:rsidR="006245E1" w:rsidRPr="00884239">
              <w:rPr>
                <w:rFonts w:asciiTheme="minorHAnsi" w:eastAsia="Calibri" w:hAnsiTheme="minorHAnsi" w:cstheme="minorHAnsi"/>
                <w:sz w:val="20"/>
                <w:szCs w:val="20"/>
              </w:rPr>
              <w:t>t</w:t>
            </w:r>
            <w:r w:rsidRPr="00884239">
              <w:rPr>
                <w:rFonts w:asciiTheme="minorHAnsi" w:eastAsia="Calibri" w:hAnsiTheme="minorHAnsi" w:cstheme="minorHAnsi"/>
                <w:sz w:val="20"/>
                <w:szCs w:val="20"/>
              </w:rPr>
              <w:t>’s stated intention is for planning to take on more of a leadership &amp; coordinating role across govt</w:t>
            </w:r>
            <w:r w:rsidR="006245E1" w:rsidRPr="00884239">
              <w:rPr>
                <w:rFonts w:asciiTheme="minorHAnsi" w:eastAsia="Calibri" w:hAnsiTheme="minorHAnsi" w:cstheme="minorHAnsi"/>
                <w:sz w:val="20"/>
                <w:szCs w:val="20"/>
              </w:rPr>
              <w:t>; there is</w:t>
            </w:r>
            <w:r w:rsidRPr="00884239">
              <w:rPr>
                <w:rFonts w:asciiTheme="minorHAnsi" w:eastAsia="Calibri" w:hAnsiTheme="minorHAnsi" w:cstheme="minorHAnsi"/>
                <w:sz w:val="20"/>
                <w:szCs w:val="20"/>
              </w:rPr>
              <w:t xml:space="preserve"> some cross-over to all other groups.</w:t>
            </w:r>
            <w:r w:rsidRPr="00884239">
              <w:rPr>
                <w:rFonts w:asciiTheme="minorHAnsi" w:hAnsiTheme="minorHAnsi" w:cstheme="minorHAnsi"/>
                <w:sz w:val="20"/>
                <w:szCs w:val="20"/>
              </w:rPr>
              <w:t xml:space="preserve"> </w:t>
            </w:r>
          </w:p>
          <w:p w14:paraId="696CDECE" w14:textId="77777777" w:rsidR="006245E1" w:rsidRPr="00884239" w:rsidRDefault="006245E1" w:rsidP="00D7695A">
            <w:pPr>
              <w:spacing w:after="60"/>
              <w:rPr>
                <w:rFonts w:asciiTheme="minorHAnsi" w:hAnsiTheme="minorHAnsi" w:cstheme="minorHAnsi"/>
                <w:sz w:val="20"/>
                <w:szCs w:val="20"/>
              </w:rPr>
            </w:pPr>
          </w:p>
          <w:p w14:paraId="21A029C4" w14:textId="23ED80A4" w:rsidR="00F16153" w:rsidRPr="00884239" w:rsidRDefault="004F516C"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 xml:space="preserve">Most subgroups are relevant to an extent, </w:t>
            </w:r>
            <w:r w:rsidR="00682A51" w:rsidRPr="00884239">
              <w:rPr>
                <w:rFonts w:asciiTheme="minorHAnsi" w:eastAsia="Calibri" w:hAnsiTheme="minorHAnsi" w:cstheme="minorHAnsi"/>
                <w:sz w:val="20"/>
                <w:szCs w:val="20"/>
              </w:rPr>
              <w:lastRenderedPageBreak/>
              <w:t>p</w:t>
            </w:r>
            <w:r w:rsidRPr="00884239">
              <w:rPr>
                <w:rFonts w:asciiTheme="minorHAnsi" w:eastAsia="Calibri" w:hAnsiTheme="minorHAnsi" w:cstheme="minorHAnsi"/>
                <w:sz w:val="20"/>
                <w:szCs w:val="20"/>
              </w:rPr>
              <w:t>articularly Hill Tra</w:t>
            </w:r>
            <w:r w:rsidR="00682A51" w:rsidRPr="00884239">
              <w:rPr>
                <w:rFonts w:asciiTheme="minorHAnsi" w:eastAsia="Calibri" w:hAnsiTheme="minorHAnsi" w:cstheme="minorHAnsi"/>
                <w:sz w:val="20"/>
                <w:szCs w:val="20"/>
              </w:rPr>
              <w:t>cks, NEN, Landscape.</w:t>
            </w:r>
          </w:p>
        </w:tc>
        <w:tc>
          <w:tcPr>
            <w:tcW w:w="2948" w:type="dxa"/>
          </w:tcPr>
          <w:p w14:paraId="186F1760" w14:textId="77777777" w:rsidR="00F16153" w:rsidRPr="00884239" w:rsidRDefault="00F16153" w:rsidP="00D7695A">
            <w:pPr>
              <w:spacing w:after="60"/>
              <w:rPr>
                <w:rFonts w:asciiTheme="minorHAnsi" w:eastAsia="Calibri" w:hAnsiTheme="minorHAnsi" w:cstheme="minorHAnsi"/>
                <w:sz w:val="20"/>
                <w:szCs w:val="20"/>
                <w:highlight w:val="yellow"/>
              </w:rPr>
            </w:pPr>
          </w:p>
        </w:tc>
        <w:tc>
          <w:tcPr>
            <w:tcW w:w="5314" w:type="dxa"/>
          </w:tcPr>
          <w:p w14:paraId="78E0892D" w14:textId="77777777" w:rsidR="00F16153" w:rsidRPr="00884239" w:rsidRDefault="00F16153" w:rsidP="00D7695A">
            <w:pPr>
              <w:spacing w:after="60"/>
              <w:rPr>
                <w:rFonts w:asciiTheme="minorHAnsi" w:eastAsia="Calibri" w:hAnsiTheme="minorHAnsi" w:cstheme="minorHAnsi"/>
                <w:b/>
                <w:bCs/>
                <w:i/>
                <w:iCs/>
                <w:color w:val="4C216D"/>
                <w:sz w:val="20"/>
                <w:szCs w:val="20"/>
                <w:highlight w:val="yellow"/>
              </w:rPr>
            </w:pPr>
          </w:p>
        </w:tc>
      </w:tr>
      <w:tr w:rsidR="00A943E1" w:rsidRPr="00884239" w14:paraId="103A6CCF" w14:textId="77777777" w:rsidTr="00603B60">
        <w:trPr>
          <w:trHeight w:val="4340"/>
        </w:trPr>
        <w:tc>
          <w:tcPr>
            <w:tcW w:w="1801" w:type="dxa"/>
          </w:tcPr>
          <w:p w14:paraId="2C6CF80C" w14:textId="77777777" w:rsidR="00F16153" w:rsidRPr="00884239" w:rsidRDefault="00F16153" w:rsidP="00D7695A">
            <w:pPr>
              <w:spacing w:after="60"/>
              <w:rPr>
                <w:rFonts w:asciiTheme="minorHAnsi" w:hAnsiTheme="minorHAnsi" w:cstheme="minorHAnsi"/>
                <w:b/>
                <w:sz w:val="20"/>
                <w:szCs w:val="20"/>
              </w:rPr>
            </w:pPr>
            <w:r w:rsidRPr="00884239">
              <w:rPr>
                <w:rFonts w:asciiTheme="minorHAnsi" w:eastAsia="Calibri" w:hAnsiTheme="minorHAnsi" w:cstheme="minorHAnsi"/>
                <w:b/>
                <w:bCs/>
                <w:sz w:val="20"/>
                <w:szCs w:val="20"/>
              </w:rPr>
              <w:t>Deer Subgroup</w:t>
            </w:r>
          </w:p>
          <w:p w14:paraId="60134AF6" w14:textId="6B74BCB3" w:rsidR="00F16153" w:rsidRPr="00884239" w:rsidRDefault="00F16153" w:rsidP="00D7695A">
            <w:pPr>
              <w:spacing w:after="60"/>
              <w:rPr>
                <w:rFonts w:asciiTheme="minorHAnsi" w:eastAsia="Calibri" w:hAnsiTheme="minorHAnsi" w:cstheme="minorHAnsi"/>
                <w:b/>
                <w:bCs/>
                <w:sz w:val="20"/>
                <w:szCs w:val="20"/>
              </w:rPr>
            </w:pPr>
            <w:r w:rsidRPr="00884239">
              <w:rPr>
                <w:rFonts w:asciiTheme="minorHAnsi" w:eastAsia="Calibri" w:hAnsiTheme="minorHAnsi" w:cstheme="minorHAnsi"/>
                <w:sz w:val="20"/>
                <w:szCs w:val="20"/>
              </w:rPr>
              <w:t>Vision</w:t>
            </w:r>
            <w:r w:rsidRPr="00884239">
              <w:rPr>
                <w:rFonts w:asciiTheme="minorHAnsi" w:eastAsia="Calibri" w:hAnsiTheme="minorHAnsi" w:cstheme="minorHAnsi"/>
                <w:b/>
                <w:bCs/>
                <w:sz w:val="20"/>
                <w:szCs w:val="20"/>
              </w:rPr>
              <w:t xml:space="preserve">: </w:t>
            </w:r>
            <w:r w:rsidRPr="00884239">
              <w:rPr>
                <w:rFonts w:asciiTheme="minorHAnsi" w:eastAsia="Calibri" w:hAnsiTheme="minorHAnsi" w:cstheme="minorHAnsi"/>
                <w:sz w:val="20"/>
                <w:szCs w:val="20"/>
              </w:rPr>
              <w:t>Ensure sustainable populations of native deer species which play positive roles in Scottish ecosystems &amp; contribute to rural economy</w:t>
            </w:r>
          </w:p>
        </w:tc>
        <w:tc>
          <w:tcPr>
            <w:tcW w:w="2807" w:type="dxa"/>
          </w:tcPr>
          <w:p w14:paraId="5F2FB321" w14:textId="77777777" w:rsidR="00F16153" w:rsidRPr="00884239" w:rsidRDefault="00F16153" w:rsidP="00D7695A">
            <w:pPr>
              <w:spacing w:after="60"/>
              <w:ind w:left="34"/>
              <w:rPr>
                <w:rFonts w:asciiTheme="minorHAnsi" w:hAnsiTheme="minorHAnsi" w:cstheme="minorHAnsi"/>
                <w:color w:val="000000"/>
                <w:sz w:val="20"/>
                <w:szCs w:val="20"/>
              </w:rPr>
            </w:pPr>
          </w:p>
        </w:tc>
        <w:tc>
          <w:tcPr>
            <w:tcW w:w="4733" w:type="dxa"/>
          </w:tcPr>
          <w:p w14:paraId="2D3D58E6" w14:textId="77777777" w:rsidR="00B135B2" w:rsidRPr="00884239" w:rsidRDefault="00F16153"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 </w:t>
            </w:r>
            <w:r w:rsidR="00B135B2" w:rsidRPr="00884239">
              <w:rPr>
                <w:rFonts w:asciiTheme="minorHAnsi" w:hAnsiTheme="minorHAnsi" w:cstheme="minorHAnsi"/>
                <w:sz w:val="20"/>
                <w:szCs w:val="20"/>
              </w:rPr>
              <w:t>Contribute to work of Land Group insofar as deer management is relevant.</w:t>
            </w:r>
          </w:p>
          <w:p w14:paraId="25884DE4" w14:textId="004CE686" w:rsidR="00B135B2" w:rsidRPr="00884239" w:rsidRDefault="0076258A" w:rsidP="00D7695A">
            <w:pPr>
              <w:spacing w:after="60"/>
              <w:rPr>
                <w:rFonts w:asciiTheme="minorHAnsi" w:hAnsiTheme="minorHAnsi" w:cstheme="minorHAnsi"/>
                <w:sz w:val="20"/>
                <w:szCs w:val="20"/>
              </w:rPr>
            </w:pPr>
            <w:r w:rsidRPr="00884239">
              <w:rPr>
                <w:rFonts w:asciiTheme="minorHAnsi" w:hAnsiTheme="minorHAnsi" w:cstheme="minorHAnsi"/>
                <w:sz w:val="20"/>
                <w:szCs w:val="20"/>
              </w:rPr>
              <w:t>Contributing to I</w:t>
            </w:r>
            <w:r w:rsidR="00B135B2" w:rsidRPr="00884239">
              <w:rPr>
                <w:rFonts w:asciiTheme="minorHAnsi" w:hAnsiTheme="minorHAnsi" w:cstheme="minorHAnsi"/>
                <w:sz w:val="20"/>
                <w:szCs w:val="20"/>
              </w:rPr>
              <w:t xml:space="preserve">ndependent </w:t>
            </w:r>
            <w:r w:rsidRPr="00884239">
              <w:rPr>
                <w:rFonts w:asciiTheme="minorHAnsi" w:hAnsiTheme="minorHAnsi" w:cstheme="minorHAnsi"/>
                <w:sz w:val="20"/>
                <w:szCs w:val="20"/>
              </w:rPr>
              <w:t>D</w:t>
            </w:r>
            <w:r w:rsidR="00B135B2" w:rsidRPr="00884239">
              <w:rPr>
                <w:rFonts w:asciiTheme="minorHAnsi" w:hAnsiTheme="minorHAnsi" w:cstheme="minorHAnsi"/>
                <w:sz w:val="20"/>
                <w:szCs w:val="20"/>
              </w:rPr>
              <w:t xml:space="preserve">eer </w:t>
            </w:r>
            <w:r w:rsidR="00223D7E">
              <w:rPr>
                <w:rFonts w:asciiTheme="minorHAnsi" w:hAnsiTheme="minorHAnsi" w:cstheme="minorHAnsi"/>
                <w:sz w:val="20"/>
                <w:szCs w:val="20"/>
              </w:rPr>
              <w:t>Management enquiry</w:t>
            </w:r>
            <w:r w:rsidR="00B135B2" w:rsidRPr="00884239">
              <w:rPr>
                <w:rFonts w:asciiTheme="minorHAnsi" w:hAnsiTheme="minorHAnsi" w:cstheme="minorHAnsi"/>
                <w:sz w:val="20"/>
                <w:szCs w:val="20"/>
              </w:rPr>
              <w:t>. Evidence and attendance at stakeholder workshops.</w:t>
            </w:r>
          </w:p>
          <w:p w14:paraId="5AC96CFC" w14:textId="720E1DEB" w:rsidR="001E545D" w:rsidRPr="00884239" w:rsidRDefault="0076258A"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 xml:space="preserve">Preparing for SNH report due 2019 to </w:t>
            </w:r>
            <w:proofErr w:type="spellStart"/>
            <w:r w:rsidRPr="00884239">
              <w:rPr>
                <w:rFonts w:asciiTheme="minorHAnsi" w:eastAsia="Calibri" w:hAnsiTheme="minorHAnsi" w:cstheme="minorHAnsi"/>
                <w:sz w:val="20"/>
                <w:szCs w:val="20"/>
              </w:rPr>
              <w:t>ScotGovt</w:t>
            </w:r>
            <w:proofErr w:type="spellEnd"/>
            <w:r w:rsidRPr="00884239">
              <w:rPr>
                <w:rFonts w:asciiTheme="minorHAnsi" w:eastAsia="Calibri" w:hAnsiTheme="minorHAnsi" w:cstheme="minorHAnsi"/>
                <w:sz w:val="20"/>
                <w:szCs w:val="20"/>
              </w:rPr>
              <w:t xml:space="preserve"> on DMG performance </w:t>
            </w:r>
          </w:p>
          <w:p w14:paraId="7920F19A" w14:textId="0E817455" w:rsidR="00B135B2" w:rsidRPr="00884239" w:rsidRDefault="00B135B2"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Contribute to </w:t>
            </w:r>
            <w:r w:rsidR="0076258A" w:rsidRPr="00884239">
              <w:rPr>
                <w:rFonts w:asciiTheme="minorHAnsi" w:hAnsiTheme="minorHAnsi" w:cstheme="minorHAnsi"/>
                <w:sz w:val="20"/>
                <w:szCs w:val="20"/>
              </w:rPr>
              <w:t>deer management aspects of forestry strategy/management via LINK and other channels</w:t>
            </w:r>
          </w:p>
          <w:p w14:paraId="43F7EB2E" w14:textId="4DFD26F9" w:rsidR="00745706" w:rsidRPr="00884239" w:rsidRDefault="00B135B2" w:rsidP="00D7695A">
            <w:pPr>
              <w:spacing w:after="60"/>
              <w:rPr>
                <w:rFonts w:asciiTheme="minorHAnsi" w:hAnsiTheme="minorHAnsi" w:cstheme="minorHAnsi"/>
                <w:sz w:val="20"/>
                <w:szCs w:val="20"/>
              </w:rPr>
            </w:pPr>
            <w:r w:rsidRPr="00884239">
              <w:rPr>
                <w:rFonts w:asciiTheme="minorHAnsi" w:hAnsiTheme="minorHAnsi" w:cstheme="minorHAnsi"/>
                <w:sz w:val="20"/>
                <w:szCs w:val="20"/>
              </w:rPr>
              <w:t>Attend SNH Deer Management Round Table</w:t>
            </w:r>
            <w:r w:rsidR="00745706" w:rsidRPr="00884239">
              <w:rPr>
                <w:rFonts w:asciiTheme="minorHAnsi" w:hAnsiTheme="minorHAnsi" w:cstheme="minorHAnsi"/>
                <w:sz w:val="20"/>
                <w:szCs w:val="20"/>
              </w:rPr>
              <w:t>.</w:t>
            </w:r>
          </w:p>
        </w:tc>
        <w:tc>
          <w:tcPr>
            <w:tcW w:w="1412" w:type="dxa"/>
          </w:tcPr>
          <w:p w14:paraId="32655F60" w14:textId="2094F88A" w:rsidR="00B135B2" w:rsidRPr="00884239" w:rsidRDefault="00B135B2"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 xml:space="preserve">Duncan Orr-Ewing, </w:t>
            </w:r>
            <w:r w:rsidR="0076258A" w:rsidRPr="00884239">
              <w:rPr>
                <w:rFonts w:asciiTheme="minorHAnsi" w:eastAsiaTheme="minorEastAsia" w:hAnsiTheme="minorHAnsi" w:cstheme="minorHAnsi"/>
                <w:sz w:val="20"/>
                <w:szCs w:val="20"/>
              </w:rPr>
              <w:t>Leader</w:t>
            </w:r>
          </w:p>
          <w:p w14:paraId="688EAD97" w14:textId="3983415E" w:rsidR="0045046F" w:rsidRPr="00884239" w:rsidRDefault="0076258A"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MBs: BES, RSPB, NTS, RS, TfL, WTS.  SWLG is corresponding member.</w:t>
            </w:r>
          </w:p>
          <w:p w14:paraId="190616A9" w14:textId="5F606ED2" w:rsidR="00F16153" w:rsidRPr="00884239" w:rsidRDefault="00B135B2"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Mike Daniels JMT</w:t>
            </w:r>
            <w:r w:rsidR="0076258A" w:rsidRPr="00884239">
              <w:rPr>
                <w:rFonts w:asciiTheme="minorHAnsi" w:eastAsiaTheme="minorEastAsia" w:hAnsiTheme="minorHAnsi" w:cstheme="minorHAnsi"/>
                <w:sz w:val="20"/>
                <w:szCs w:val="20"/>
              </w:rPr>
              <w:t xml:space="preserve"> is involved in this subgroup.</w:t>
            </w:r>
          </w:p>
        </w:tc>
        <w:tc>
          <w:tcPr>
            <w:tcW w:w="1800" w:type="dxa"/>
          </w:tcPr>
          <w:p w14:paraId="19A007CC" w14:textId="46B5A365" w:rsidR="00F16153" w:rsidRPr="00884239" w:rsidRDefault="00F16153" w:rsidP="00D7695A">
            <w:pPr>
              <w:spacing w:after="60"/>
              <w:rPr>
                <w:rFonts w:asciiTheme="minorHAnsi" w:eastAsiaTheme="minorEastAsia" w:hAnsiTheme="minorHAnsi" w:cstheme="minorHAnsi"/>
                <w:sz w:val="20"/>
                <w:szCs w:val="20"/>
              </w:rPr>
            </w:pPr>
          </w:p>
        </w:tc>
        <w:tc>
          <w:tcPr>
            <w:tcW w:w="2144" w:type="dxa"/>
          </w:tcPr>
          <w:p w14:paraId="191C5E55" w14:textId="5C54D86E" w:rsidR="00F16153" w:rsidRPr="00884239" w:rsidRDefault="00F16153" w:rsidP="00D7695A">
            <w:pPr>
              <w:spacing w:after="60"/>
              <w:rPr>
                <w:rFonts w:asciiTheme="minorHAnsi" w:hAnsiTheme="minorHAnsi" w:cstheme="minorHAnsi"/>
                <w:sz w:val="20"/>
                <w:szCs w:val="20"/>
              </w:rPr>
            </w:pPr>
            <w:r w:rsidRPr="00884239">
              <w:rPr>
                <w:rFonts w:asciiTheme="minorHAnsi" w:hAnsiTheme="minorHAnsi" w:cstheme="minorHAnsi"/>
                <w:sz w:val="20"/>
                <w:szCs w:val="20"/>
              </w:rPr>
              <w:t>Work sits within the focus of the Land Group</w:t>
            </w:r>
            <w:r w:rsidR="0076258A" w:rsidRPr="00884239">
              <w:rPr>
                <w:rFonts w:asciiTheme="minorHAnsi" w:hAnsiTheme="minorHAnsi" w:cstheme="minorHAnsi"/>
                <w:sz w:val="20"/>
                <w:szCs w:val="20"/>
              </w:rPr>
              <w:t xml:space="preserve"> and interlinks with LINK work on land management and forestry</w:t>
            </w:r>
            <w:r w:rsidR="001E545D" w:rsidRPr="00884239">
              <w:rPr>
                <w:rFonts w:asciiTheme="minorHAnsi" w:hAnsiTheme="minorHAnsi" w:cstheme="minorHAnsi"/>
                <w:sz w:val="20"/>
                <w:szCs w:val="20"/>
              </w:rPr>
              <w:t xml:space="preserve">. </w:t>
            </w:r>
          </w:p>
          <w:p w14:paraId="7A61EAA1" w14:textId="6EBF516B" w:rsidR="001E545D" w:rsidRPr="00884239" w:rsidRDefault="001E545D" w:rsidP="00D7695A">
            <w:pPr>
              <w:spacing w:after="60"/>
              <w:rPr>
                <w:rFonts w:asciiTheme="minorHAnsi" w:hAnsiTheme="minorHAnsi" w:cstheme="minorHAnsi"/>
                <w:sz w:val="20"/>
                <w:szCs w:val="20"/>
              </w:rPr>
            </w:pPr>
            <w:r w:rsidRPr="00884239">
              <w:rPr>
                <w:rFonts w:asciiTheme="minorHAnsi" w:hAnsiTheme="minorHAnsi" w:cstheme="minorHAnsi"/>
                <w:sz w:val="20"/>
                <w:szCs w:val="20"/>
              </w:rPr>
              <w:t>We develop consensus around all outputs, usually either face to face or by email. We have a good track record of producing agreed evidence for Parliamentary &amp; other committees, delivering real impact.</w:t>
            </w:r>
          </w:p>
          <w:p w14:paraId="2B57CBA4" w14:textId="77777777" w:rsidR="00F16153" w:rsidRPr="00884239" w:rsidRDefault="00F16153" w:rsidP="00D7695A">
            <w:pPr>
              <w:spacing w:after="60"/>
              <w:rPr>
                <w:rFonts w:asciiTheme="minorHAnsi" w:eastAsia="Calibri" w:hAnsiTheme="minorHAnsi" w:cstheme="minorHAnsi"/>
                <w:sz w:val="20"/>
                <w:szCs w:val="20"/>
              </w:rPr>
            </w:pPr>
          </w:p>
        </w:tc>
        <w:tc>
          <w:tcPr>
            <w:tcW w:w="2948" w:type="dxa"/>
          </w:tcPr>
          <w:p w14:paraId="72CFE0C0" w14:textId="4FA66E31" w:rsidR="0076258A" w:rsidRPr="00884239" w:rsidRDefault="0076258A" w:rsidP="00D7695A">
            <w:pPr>
              <w:spacing w:after="60"/>
              <w:rPr>
                <w:rFonts w:asciiTheme="minorHAnsi" w:hAnsiTheme="minorHAnsi" w:cstheme="minorHAnsi"/>
                <w:sz w:val="20"/>
                <w:szCs w:val="20"/>
              </w:rPr>
            </w:pPr>
            <w:r w:rsidRPr="00884239">
              <w:rPr>
                <w:rFonts w:asciiTheme="minorHAnsi" w:hAnsiTheme="minorHAnsi" w:cstheme="minorHAnsi"/>
                <w:sz w:val="20"/>
                <w:szCs w:val="20"/>
              </w:rPr>
              <w:t>Scottish Government, Ministers and Deer Management Enquiry</w:t>
            </w:r>
          </w:p>
          <w:p w14:paraId="77F9797C" w14:textId="77777777" w:rsidR="001E545D" w:rsidRPr="00884239" w:rsidRDefault="001E545D" w:rsidP="00D7695A">
            <w:pPr>
              <w:spacing w:after="60"/>
              <w:rPr>
                <w:rFonts w:asciiTheme="minorHAnsi" w:hAnsiTheme="minorHAnsi" w:cstheme="minorHAnsi"/>
                <w:sz w:val="20"/>
                <w:szCs w:val="20"/>
              </w:rPr>
            </w:pPr>
            <w:r w:rsidRPr="00884239">
              <w:rPr>
                <w:rFonts w:asciiTheme="minorHAnsi" w:hAnsiTheme="minorHAnsi" w:cstheme="minorHAnsi"/>
                <w:sz w:val="20"/>
                <w:szCs w:val="20"/>
              </w:rPr>
              <w:t>SNH</w:t>
            </w:r>
          </w:p>
          <w:p w14:paraId="4E7AE411" w14:textId="77777777" w:rsidR="001E545D" w:rsidRPr="00884239" w:rsidRDefault="001E545D" w:rsidP="00D7695A">
            <w:pPr>
              <w:spacing w:after="60"/>
              <w:rPr>
                <w:rFonts w:asciiTheme="minorHAnsi" w:hAnsiTheme="minorHAnsi" w:cstheme="minorHAnsi"/>
                <w:sz w:val="20"/>
                <w:szCs w:val="20"/>
              </w:rPr>
            </w:pPr>
            <w:r w:rsidRPr="00884239">
              <w:rPr>
                <w:rFonts w:asciiTheme="minorHAnsi" w:hAnsiTheme="minorHAnsi" w:cstheme="minorHAnsi"/>
                <w:sz w:val="20"/>
                <w:szCs w:val="20"/>
              </w:rPr>
              <w:t>ADMG</w:t>
            </w:r>
          </w:p>
          <w:p w14:paraId="3015DA92" w14:textId="77777777" w:rsidR="001E545D" w:rsidRPr="00884239" w:rsidRDefault="001E545D" w:rsidP="00D7695A">
            <w:pPr>
              <w:spacing w:after="60"/>
              <w:rPr>
                <w:rFonts w:asciiTheme="minorHAnsi" w:hAnsiTheme="minorHAnsi" w:cstheme="minorHAnsi"/>
                <w:sz w:val="20"/>
                <w:szCs w:val="20"/>
              </w:rPr>
            </w:pPr>
            <w:r w:rsidRPr="00884239">
              <w:rPr>
                <w:rFonts w:asciiTheme="minorHAnsi" w:hAnsiTheme="minorHAnsi" w:cstheme="minorHAnsi"/>
                <w:sz w:val="20"/>
                <w:szCs w:val="20"/>
              </w:rPr>
              <w:t>Forestry Policy Group</w:t>
            </w:r>
          </w:p>
          <w:p w14:paraId="47C308C1" w14:textId="77777777" w:rsidR="001E545D" w:rsidRPr="00884239" w:rsidRDefault="001E545D" w:rsidP="00D7695A">
            <w:pPr>
              <w:spacing w:after="60"/>
              <w:rPr>
                <w:rFonts w:asciiTheme="minorHAnsi" w:hAnsiTheme="minorHAnsi" w:cstheme="minorHAnsi"/>
                <w:sz w:val="20"/>
                <w:szCs w:val="20"/>
              </w:rPr>
            </w:pPr>
          </w:p>
          <w:p w14:paraId="622C24B3" w14:textId="6C4244AF" w:rsidR="00F16153" w:rsidRPr="00884239" w:rsidRDefault="001E545D" w:rsidP="00D7695A">
            <w:pPr>
              <w:spacing w:after="60"/>
              <w:rPr>
                <w:rFonts w:asciiTheme="minorHAnsi" w:eastAsia="Calibri" w:hAnsiTheme="minorHAnsi" w:cstheme="minorHAnsi"/>
                <w:sz w:val="20"/>
                <w:szCs w:val="20"/>
              </w:rPr>
            </w:pPr>
            <w:r w:rsidRPr="00884239">
              <w:rPr>
                <w:rFonts w:asciiTheme="minorHAnsi" w:hAnsiTheme="minorHAnsi" w:cstheme="minorHAnsi"/>
                <w:sz w:val="20"/>
                <w:szCs w:val="20"/>
              </w:rPr>
              <w:t xml:space="preserve">Routine engagement with SNH (Wildlife Management), Scottish Government (Habitats and Species).  </w:t>
            </w:r>
            <w:r w:rsidR="00F16153" w:rsidRPr="00884239">
              <w:rPr>
                <w:rFonts w:asciiTheme="minorHAnsi" w:hAnsiTheme="minorHAnsi" w:cstheme="minorHAnsi"/>
                <w:sz w:val="20"/>
                <w:szCs w:val="20"/>
              </w:rPr>
              <w:br/>
            </w:r>
          </w:p>
        </w:tc>
        <w:tc>
          <w:tcPr>
            <w:tcW w:w="5314" w:type="dxa"/>
          </w:tcPr>
          <w:p w14:paraId="5288C3DD" w14:textId="77AE2791" w:rsidR="00F16153" w:rsidRPr="00884239" w:rsidRDefault="00D42D0A" w:rsidP="00D7695A">
            <w:pPr>
              <w:spacing w:after="60"/>
              <w:rPr>
                <w:rFonts w:asciiTheme="minorHAnsi" w:eastAsia="Calibri" w:hAnsiTheme="minorHAnsi" w:cstheme="minorHAnsi"/>
                <w:bCs/>
                <w:iCs/>
                <w:color w:val="4C216D"/>
                <w:sz w:val="20"/>
                <w:szCs w:val="20"/>
                <w:highlight w:val="yellow"/>
              </w:rPr>
            </w:pPr>
            <w:r w:rsidRPr="00884239">
              <w:rPr>
                <w:rFonts w:asciiTheme="minorHAnsi" w:eastAsia="Calibri" w:hAnsiTheme="minorHAnsi" w:cstheme="minorHAnsi"/>
                <w:bCs/>
                <w:iCs/>
                <w:color w:val="4C216D"/>
                <w:sz w:val="20"/>
                <w:szCs w:val="20"/>
                <w:highlight w:val="yellow"/>
              </w:rPr>
              <w:t xml:space="preserve"> </w:t>
            </w:r>
          </w:p>
        </w:tc>
      </w:tr>
      <w:tr w:rsidR="00A943E1" w:rsidRPr="00884239" w14:paraId="73910AA3" w14:textId="77777777" w:rsidTr="00D526F5">
        <w:tc>
          <w:tcPr>
            <w:tcW w:w="1801" w:type="dxa"/>
          </w:tcPr>
          <w:p w14:paraId="1E520933" w14:textId="3E8A8B7B" w:rsidR="00F16153" w:rsidRPr="00884239" w:rsidRDefault="00F16153" w:rsidP="00D7695A">
            <w:pPr>
              <w:spacing w:after="60"/>
              <w:rPr>
                <w:rFonts w:asciiTheme="minorHAnsi" w:eastAsia="Calibri" w:hAnsiTheme="minorHAnsi" w:cstheme="minorHAnsi"/>
                <w:b/>
                <w:bCs/>
                <w:sz w:val="20"/>
                <w:szCs w:val="20"/>
              </w:rPr>
            </w:pPr>
            <w:r w:rsidRPr="00884239">
              <w:rPr>
                <w:rFonts w:asciiTheme="minorHAnsi" w:eastAsia="Calibri" w:hAnsiTheme="minorHAnsi" w:cstheme="minorHAnsi"/>
                <w:b/>
                <w:bCs/>
                <w:sz w:val="20"/>
                <w:szCs w:val="20"/>
              </w:rPr>
              <w:t xml:space="preserve">Food &amp; Farming Subgroup </w:t>
            </w:r>
          </w:p>
          <w:p w14:paraId="6415C652" w14:textId="77777777" w:rsidR="00F16153" w:rsidRPr="00884239" w:rsidRDefault="00F16153" w:rsidP="00D7695A">
            <w:pPr>
              <w:spacing w:after="60"/>
              <w:rPr>
                <w:rFonts w:asciiTheme="minorHAnsi" w:hAnsiTheme="minorHAnsi" w:cstheme="minorHAnsi"/>
                <w:b/>
                <w:sz w:val="20"/>
                <w:szCs w:val="20"/>
              </w:rPr>
            </w:pPr>
          </w:p>
          <w:p w14:paraId="5387B8A0" w14:textId="4C37B847" w:rsidR="00F16153" w:rsidRPr="00884239" w:rsidRDefault="00F16153" w:rsidP="00D7695A">
            <w:pPr>
              <w:spacing w:after="60"/>
              <w:rPr>
                <w:rFonts w:asciiTheme="minorHAnsi" w:eastAsia="Calibri" w:hAnsiTheme="minorHAnsi" w:cstheme="minorHAnsi"/>
                <w:b/>
                <w:bCs/>
                <w:sz w:val="20"/>
                <w:szCs w:val="20"/>
              </w:rPr>
            </w:pPr>
            <w:r w:rsidRPr="00884239">
              <w:rPr>
                <w:rFonts w:asciiTheme="minorHAnsi" w:eastAsia="Calibri" w:hAnsiTheme="minorHAnsi" w:cstheme="minorHAnsi"/>
                <w:sz w:val="20"/>
                <w:szCs w:val="20"/>
              </w:rPr>
              <w:t>Vision: Working for sustainable agricultural systems that produce supplies of safe healthy food, protect natural resources &amp; enhance wildlife, habitats &amp; cultural heritage, &amp; provide jobs in rural areas, contributing to a diverse rural economy</w:t>
            </w:r>
          </w:p>
        </w:tc>
        <w:tc>
          <w:tcPr>
            <w:tcW w:w="2807" w:type="dxa"/>
          </w:tcPr>
          <w:p w14:paraId="18C2C0DF" w14:textId="77777777" w:rsidR="00F16153" w:rsidRPr="00884239" w:rsidRDefault="00F16153" w:rsidP="00D7695A">
            <w:pPr>
              <w:spacing w:after="60"/>
              <w:ind w:left="34"/>
              <w:rPr>
                <w:rFonts w:asciiTheme="minorHAnsi" w:hAnsiTheme="minorHAnsi" w:cstheme="minorHAnsi"/>
                <w:color w:val="000000"/>
                <w:sz w:val="20"/>
                <w:szCs w:val="20"/>
              </w:rPr>
            </w:pPr>
          </w:p>
        </w:tc>
        <w:tc>
          <w:tcPr>
            <w:tcW w:w="4733" w:type="dxa"/>
          </w:tcPr>
          <w:p w14:paraId="1489DF31" w14:textId="77777777" w:rsidR="00946424" w:rsidRPr="00884239" w:rsidRDefault="00946424"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The Group will: </w:t>
            </w:r>
          </w:p>
          <w:p w14:paraId="08441BFE" w14:textId="77777777" w:rsidR="00946424" w:rsidRPr="00884239" w:rsidRDefault="00946424" w:rsidP="00D7695A">
            <w:pPr>
              <w:numPr>
                <w:ilvl w:val="0"/>
                <w:numId w:val="50"/>
              </w:numPr>
              <w:spacing w:after="60"/>
              <w:rPr>
                <w:rFonts w:asciiTheme="minorHAnsi" w:hAnsiTheme="minorHAnsi" w:cstheme="minorHAnsi"/>
                <w:sz w:val="20"/>
                <w:szCs w:val="20"/>
              </w:rPr>
            </w:pPr>
            <w:r w:rsidRPr="00884239">
              <w:rPr>
                <w:rFonts w:asciiTheme="minorHAnsi" w:hAnsiTheme="minorHAnsi" w:cstheme="minorHAnsi"/>
                <w:sz w:val="20"/>
                <w:szCs w:val="20"/>
              </w:rPr>
              <w:t xml:space="preserve">Continue to develop shared detailed policy positions for post-CAP rural and land use policy. </w:t>
            </w:r>
          </w:p>
          <w:p w14:paraId="37F293CD" w14:textId="77777777" w:rsidR="00946424" w:rsidRPr="00884239" w:rsidRDefault="00946424" w:rsidP="00D7695A">
            <w:pPr>
              <w:numPr>
                <w:ilvl w:val="0"/>
                <w:numId w:val="50"/>
              </w:numPr>
              <w:spacing w:after="60"/>
              <w:rPr>
                <w:rFonts w:asciiTheme="minorHAnsi" w:hAnsiTheme="minorHAnsi" w:cstheme="minorHAnsi"/>
                <w:sz w:val="20"/>
                <w:szCs w:val="20"/>
              </w:rPr>
            </w:pPr>
            <w:r w:rsidRPr="00884239">
              <w:rPr>
                <w:rFonts w:asciiTheme="minorHAnsi" w:hAnsiTheme="minorHAnsi" w:cstheme="minorHAnsi"/>
                <w:sz w:val="20"/>
                <w:szCs w:val="20"/>
              </w:rPr>
              <w:t xml:space="preserve">Continue to develop and carry out an advocacy plan for post-CAP policy principles, transition arrangements, and future policy. </w:t>
            </w:r>
          </w:p>
          <w:p w14:paraId="701CDF9C" w14:textId="3CB19743" w:rsidR="00946424" w:rsidRPr="00884239" w:rsidRDefault="00946424" w:rsidP="00D7695A">
            <w:pPr>
              <w:numPr>
                <w:ilvl w:val="0"/>
                <w:numId w:val="50"/>
              </w:numPr>
              <w:spacing w:after="60"/>
              <w:rPr>
                <w:rFonts w:asciiTheme="minorHAnsi" w:hAnsiTheme="minorHAnsi" w:cstheme="minorHAnsi"/>
                <w:sz w:val="20"/>
                <w:szCs w:val="20"/>
              </w:rPr>
            </w:pPr>
            <w:r w:rsidRPr="00884239">
              <w:rPr>
                <w:rFonts w:asciiTheme="minorHAnsi" w:hAnsiTheme="minorHAnsi" w:cstheme="minorHAnsi"/>
                <w:sz w:val="20"/>
                <w:szCs w:val="20"/>
              </w:rPr>
              <w:t>Continue to engage with civil servants on transition plans and post-CAP advocacy</w:t>
            </w:r>
          </w:p>
          <w:p w14:paraId="0404B165" w14:textId="39FB6073" w:rsidR="008F55A7" w:rsidRPr="00884239" w:rsidRDefault="008F55A7" w:rsidP="00D7695A">
            <w:pPr>
              <w:spacing w:after="60"/>
              <w:rPr>
                <w:rFonts w:asciiTheme="minorHAnsi" w:hAnsiTheme="minorHAnsi" w:cstheme="minorHAnsi"/>
                <w:sz w:val="20"/>
                <w:szCs w:val="20"/>
              </w:rPr>
            </w:pPr>
            <w:r w:rsidRPr="00884239">
              <w:rPr>
                <w:rFonts w:asciiTheme="minorHAnsi" w:hAnsiTheme="minorHAnsi" w:cstheme="minorHAnsi"/>
                <w:sz w:val="20"/>
                <w:szCs w:val="20"/>
              </w:rPr>
              <w:t>Advocacy Strategy:</w:t>
            </w:r>
          </w:p>
          <w:p w14:paraId="4800F538" w14:textId="77777777" w:rsidR="008F55A7" w:rsidRPr="00884239" w:rsidRDefault="008F55A7" w:rsidP="00D7695A">
            <w:pPr>
              <w:numPr>
                <w:ilvl w:val="0"/>
                <w:numId w:val="50"/>
              </w:numPr>
              <w:spacing w:after="60"/>
              <w:rPr>
                <w:rFonts w:asciiTheme="minorHAnsi" w:hAnsiTheme="minorHAnsi" w:cstheme="minorHAnsi"/>
                <w:sz w:val="20"/>
                <w:szCs w:val="20"/>
              </w:rPr>
            </w:pPr>
            <w:r w:rsidRPr="00884239">
              <w:rPr>
                <w:rFonts w:asciiTheme="minorHAnsi" w:hAnsiTheme="minorHAnsi" w:cstheme="minorHAnsi"/>
                <w:sz w:val="20"/>
                <w:szCs w:val="20"/>
              </w:rPr>
              <w:t xml:space="preserve">Set up a series of meetings with MSPs to discuss principles and ideas for post-CAP policy (several currently in diary). </w:t>
            </w:r>
          </w:p>
          <w:p w14:paraId="67CC4DDE" w14:textId="77777777" w:rsidR="008F55A7" w:rsidRPr="00884239" w:rsidRDefault="008F55A7" w:rsidP="00D7695A">
            <w:pPr>
              <w:numPr>
                <w:ilvl w:val="0"/>
                <w:numId w:val="50"/>
              </w:numPr>
              <w:spacing w:after="60"/>
              <w:rPr>
                <w:rFonts w:asciiTheme="minorHAnsi" w:hAnsiTheme="minorHAnsi" w:cstheme="minorHAnsi"/>
                <w:sz w:val="20"/>
                <w:szCs w:val="20"/>
              </w:rPr>
            </w:pPr>
            <w:r w:rsidRPr="00884239">
              <w:rPr>
                <w:rFonts w:asciiTheme="minorHAnsi" w:hAnsiTheme="minorHAnsi" w:cstheme="minorHAnsi"/>
                <w:sz w:val="20"/>
                <w:szCs w:val="20"/>
              </w:rPr>
              <w:t xml:space="preserve">Continue to advocate for transition arrangements through meetings above. </w:t>
            </w:r>
          </w:p>
          <w:p w14:paraId="23D42666" w14:textId="77777777" w:rsidR="008F55A7" w:rsidRPr="00884239" w:rsidRDefault="008F55A7" w:rsidP="00D7695A">
            <w:pPr>
              <w:numPr>
                <w:ilvl w:val="0"/>
                <w:numId w:val="50"/>
              </w:numPr>
              <w:spacing w:after="60"/>
              <w:rPr>
                <w:rFonts w:asciiTheme="minorHAnsi" w:hAnsiTheme="minorHAnsi" w:cstheme="minorHAnsi"/>
                <w:sz w:val="20"/>
                <w:szCs w:val="20"/>
              </w:rPr>
            </w:pPr>
            <w:r w:rsidRPr="00884239">
              <w:rPr>
                <w:rFonts w:asciiTheme="minorHAnsi" w:hAnsiTheme="minorHAnsi" w:cstheme="minorHAnsi"/>
                <w:sz w:val="20"/>
                <w:szCs w:val="20"/>
              </w:rPr>
              <w:t>Make MSPs aware of LINK ‘Stability and Simplicity’ submission</w:t>
            </w:r>
          </w:p>
          <w:p w14:paraId="1CD1EE59" w14:textId="77777777" w:rsidR="008F55A7" w:rsidRPr="00884239" w:rsidRDefault="008F55A7" w:rsidP="00D7695A">
            <w:pPr>
              <w:numPr>
                <w:ilvl w:val="0"/>
                <w:numId w:val="50"/>
              </w:numPr>
              <w:spacing w:after="60"/>
              <w:rPr>
                <w:rFonts w:asciiTheme="minorHAnsi" w:hAnsiTheme="minorHAnsi" w:cstheme="minorHAnsi"/>
                <w:sz w:val="20"/>
                <w:szCs w:val="20"/>
              </w:rPr>
            </w:pPr>
            <w:r w:rsidRPr="00884239">
              <w:rPr>
                <w:rFonts w:asciiTheme="minorHAnsi" w:hAnsiTheme="minorHAnsi" w:cstheme="minorHAnsi"/>
                <w:sz w:val="20"/>
                <w:szCs w:val="20"/>
              </w:rPr>
              <w:t xml:space="preserve">Request a high-level meeting of directors with Fergus Ewing to discuss above issues. </w:t>
            </w:r>
          </w:p>
          <w:p w14:paraId="026DF053" w14:textId="5C53C3C2" w:rsidR="00F465DD" w:rsidRPr="00884239" w:rsidRDefault="00F465DD" w:rsidP="00D7695A">
            <w:pPr>
              <w:spacing w:after="60"/>
              <w:rPr>
                <w:rFonts w:asciiTheme="minorHAnsi" w:eastAsia="Calibri" w:hAnsiTheme="minorHAnsi" w:cstheme="minorHAnsi"/>
                <w:sz w:val="20"/>
                <w:szCs w:val="20"/>
              </w:rPr>
            </w:pPr>
          </w:p>
        </w:tc>
        <w:tc>
          <w:tcPr>
            <w:tcW w:w="1412" w:type="dxa"/>
          </w:tcPr>
          <w:p w14:paraId="5F391DD4" w14:textId="052E51EB" w:rsidR="00F16153" w:rsidRPr="00884239" w:rsidRDefault="007A7264" w:rsidP="00D7695A">
            <w:pPr>
              <w:spacing w:after="60"/>
              <w:rPr>
                <w:rFonts w:asciiTheme="minorHAnsi" w:hAnsiTheme="minorHAnsi" w:cstheme="minorHAnsi"/>
                <w:sz w:val="20"/>
                <w:szCs w:val="20"/>
              </w:rPr>
            </w:pPr>
            <w:r w:rsidRPr="00884239">
              <w:rPr>
                <w:rFonts w:asciiTheme="minorHAnsi" w:hAnsiTheme="minorHAnsi" w:cstheme="minorHAnsi"/>
                <w:sz w:val="20"/>
                <w:szCs w:val="20"/>
              </w:rPr>
              <w:t>Leader: Pete Ritchie</w:t>
            </w:r>
            <w:r w:rsidR="000E1F99">
              <w:rPr>
                <w:rFonts w:asciiTheme="minorHAnsi" w:hAnsiTheme="minorHAnsi" w:cstheme="minorHAnsi"/>
                <w:sz w:val="20"/>
                <w:szCs w:val="20"/>
              </w:rPr>
              <w:t xml:space="preserve"> (NS)</w:t>
            </w:r>
            <w:r w:rsidRPr="00884239">
              <w:rPr>
                <w:rFonts w:asciiTheme="minorHAnsi" w:hAnsiTheme="minorHAnsi" w:cstheme="minorHAnsi"/>
                <w:sz w:val="20"/>
                <w:szCs w:val="20"/>
              </w:rPr>
              <w:t xml:space="preserve"> </w:t>
            </w:r>
          </w:p>
          <w:p w14:paraId="6DE42EC8" w14:textId="3167EDF7" w:rsidR="00CE2130" w:rsidRPr="00884239" w:rsidRDefault="00FA7485" w:rsidP="00D7695A">
            <w:pPr>
              <w:spacing w:after="60"/>
              <w:rPr>
                <w:rFonts w:asciiTheme="minorHAnsi" w:hAnsiTheme="minorHAnsi" w:cstheme="minorHAnsi"/>
                <w:sz w:val="20"/>
                <w:szCs w:val="20"/>
              </w:rPr>
            </w:pPr>
            <w:r w:rsidRPr="00884239">
              <w:rPr>
                <w:rFonts w:asciiTheme="minorHAnsi" w:hAnsiTheme="minorHAnsi" w:cstheme="minorHAnsi"/>
                <w:sz w:val="20"/>
                <w:szCs w:val="20"/>
              </w:rPr>
              <w:t>Depute</w:t>
            </w:r>
            <w:r w:rsidR="007A7264" w:rsidRPr="00884239">
              <w:rPr>
                <w:rFonts w:asciiTheme="minorHAnsi" w:hAnsiTheme="minorHAnsi" w:cstheme="minorHAnsi"/>
                <w:sz w:val="20"/>
                <w:szCs w:val="20"/>
              </w:rPr>
              <w:t>:</w:t>
            </w:r>
            <w:r w:rsidRPr="00884239">
              <w:rPr>
                <w:rFonts w:asciiTheme="minorHAnsi" w:hAnsiTheme="minorHAnsi" w:cstheme="minorHAnsi"/>
                <w:sz w:val="20"/>
                <w:szCs w:val="20"/>
              </w:rPr>
              <w:t xml:space="preserve"> Anna Brand</w:t>
            </w:r>
            <w:r w:rsidR="00CE2130" w:rsidRPr="00884239">
              <w:rPr>
                <w:rFonts w:asciiTheme="minorHAnsi" w:hAnsiTheme="minorHAnsi" w:cstheme="minorHAnsi"/>
                <w:sz w:val="20"/>
                <w:szCs w:val="20"/>
              </w:rPr>
              <w:t xml:space="preserve">. </w:t>
            </w:r>
            <w:r w:rsidR="000E1F99">
              <w:rPr>
                <w:rFonts w:asciiTheme="minorHAnsi" w:hAnsiTheme="minorHAnsi" w:cstheme="minorHAnsi"/>
                <w:sz w:val="20"/>
                <w:szCs w:val="20"/>
              </w:rPr>
              <w:t>(RSPB)</w:t>
            </w:r>
          </w:p>
          <w:p w14:paraId="6A02E7BD" w14:textId="77777777" w:rsidR="00CE2130" w:rsidRPr="00884239" w:rsidRDefault="00CE2130" w:rsidP="00D7695A">
            <w:pPr>
              <w:spacing w:after="60"/>
              <w:rPr>
                <w:rFonts w:asciiTheme="minorHAnsi" w:hAnsiTheme="minorHAnsi" w:cstheme="minorHAnsi"/>
                <w:sz w:val="20"/>
                <w:szCs w:val="20"/>
              </w:rPr>
            </w:pPr>
          </w:p>
          <w:p w14:paraId="2BD86591" w14:textId="6F7CE404" w:rsidR="00F16153" w:rsidRPr="00884239" w:rsidRDefault="00CE2130" w:rsidP="00D7695A">
            <w:pPr>
              <w:spacing w:after="60"/>
              <w:rPr>
                <w:rFonts w:asciiTheme="minorHAnsi" w:hAnsiTheme="minorHAnsi" w:cstheme="minorHAnsi"/>
                <w:sz w:val="20"/>
                <w:szCs w:val="20"/>
              </w:rPr>
            </w:pPr>
            <w:r w:rsidRPr="00884239">
              <w:rPr>
                <w:rFonts w:asciiTheme="minorHAnsi" w:hAnsiTheme="minorHAnsi" w:cstheme="minorHAnsi"/>
                <w:sz w:val="20"/>
                <w:szCs w:val="20"/>
              </w:rPr>
              <w:t>Members:</w:t>
            </w:r>
            <w:r w:rsidR="00FA7485" w:rsidRPr="00884239">
              <w:rPr>
                <w:rFonts w:asciiTheme="minorHAnsi" w:hAnsiTheme="minorHAnsi" w:cstheme="minorHAnsi"/>
                <w:sz w:val="20"/>
                <w:szCs w:val="20"/>
              </w:rPr>
              <w:t xml:space="preserve"> </w:t>
            </w:r>
          </w:p>
          <w:p w14:paraId="4EA9544D" w14:textId="316A34BF" w:rsidR="00F16153" w:rsidRPr="00884239" w:rsidRDefault="000E1F99" w:rsidP="00D7695A">
            <w:pPr>
              <w:spacing w:after="60"/>
              <w:rPr>
                <w:rFonts w:asciiTheme="minorHAnsi" w:hAnsiTheme="minorHAnsi" w:cstheme="minorHAnsi"/>
                <w:sz w:val="20"/>
                <w:szCs w:val="20"/>
              </w:rPr>
            </w:pPr>
            <w:r>
              <w:rPr>
                <w:rFonts w:asciiTheme="minorHAnsi" w:hAnsiTheme="minorHAnsi" w:cstheme="minorHAnsi"/>
                <w:sz w:val="20"/>
                <w:szCs w:val="20"/>
              </w:rPr>
              <w:t xml:space="preserve">APRS/SCNP, </w:t>
            </w:r>
            <w:r w:rsidR="00C02DB7">
              <w:rPr>
                <w:rFonts w:asciiTheme="minorHAnsi" w:hAnsiTheme="minorHAnsi" w:cstheme="minorHAnsi"/>
                <w:sz w:val="20"/>
                <w:szCs w:val="20"/>
              </w:rPr>
              <w:t>BES</w:t>
            </w:r>
            <w:r w:rsidR="009468D5">
              <w:rPr>
                <w:rFonts w:asciiTheme="minorHAnsi" w:hAnsiTheme="minorHAnsi" w:cstheme="minorHAnsi"/>
                <w:sz w:val="20"/>
                <w:szCs w:val="20"/>
              </w:rPr>
              <w:t xml:space="preserve"> SPG</w:t>
            </w:r>
            <w:r w:rsidR="00C02DB7">
              <w:rPr>
                <w:rFonts w:asciiTheme="minorHAnsi" w:hAnsiTheme="minorHAnsi" w:cstheme="minorHAnsi"/>
                <w:sz w:val="20"/>
                <w:szCs w:val="20"/>
              </w:rPr>
              <w:t xml:space="preserve">, </w:t>
            </w:r>
            <w:r w:rsidR="00CE2130" w:rsidRPr="00884239">
              <w:rPr>
                <w:rFonts w:asciiTheme="minorHAnsi" w:hAnsiTheme="minorHAnsi" w:cstheme="minorHAnsi"/>
                <w:sz w:val="20"/>
                <w:szCs w:val="20"/>
              </w:rPr>
              <w:t>B</w:t>
            </w:r>
            <w:r>
              <w:rPr>
                <w:rFonts w:asciiTheme="minorHAnsi" w:hAnsiTheme="minorHAnsi" w:cstheme="minorHAnsi"/>
                <w:sz w:val="20"/>
                <w:szCs w:val="20"/>
              </w:rPr>
              <w:t>utterfly Cons, Buglife, RS, SAS,</w:t>
            </w:r>
            <w:r w:rsidR="00CE2130" w:rsidRPr="00884239">
              <w:rPr>
                <w:rFonts w:asciiTheme="minorHAnsi" w:hAnsiTheme="minorHAnsi" w:cstheme="minorHAnsi"/>
                <w:sz w:val="20"/>
                <w:szCs w:val="20"/>
              </w:rPr>
              <w:t xml:space="preserve"> </w:t>
            </w:r>
            <w:r>
              <w:rPr>
                <w:rFonts w:asciiTheme="minorHAnsi" w:hAnsiTheme="minorHAnsi" w:cstheme="minorHAnsi"/>
                <w:sz w:val="20"/>
                <w:szCs w:val="20"/>
              </w:rPr>
              <w:t xml:space="preserve">SAGS, </w:t>
            </w:r>
            <w:r w:rsidR="009468D5">
              <w:rPr>
                <w:rFonts w:asciiTheme="minorHAnsi" w:hAnsiTheme="minorHAnsi" w:cstheme="minorHAnsi"/>
                <w:sz w:val="20"/>
                <w:szCs w:val="20"/>
              </w:rPr>
              <w:t xml:space="preserve">SWT, </w:t>
            </w:r>
            <w:proofErr w:type="spellStart"/>
            <w:r>
              <w:rPr>
                <w:rFonts w:asciiTheme="minorHAnsi" w:hAnsiTheme="minorHAnsi" w:cstheme="minorHAnsi"/>
                <w:sz w:val="20"/>
                <w:szCs w:val="20"/>
              </w:rPr>
              <w:t>ScotFwag</w:t>
            </w:r>
            <w:proofErr w:type="spellEnd"/>
            <w:r w:rsidR="00CE2130" w:rsidRPr="00884239">
              <w:rPr>
                <w:rFonts w:asciiTheme="minorHAnsi" w:hAnsiTheme="minorHAnsi" w:cstheme="minorHAnsi"/>
                <w:sz w:val="20"/>
                <w:szCs w:val="20"/>
              </w:rPr>
              <w:t xml:space="preserve"> WTS</w:t>
            </w:r>
            <w:r>
              <w:rPr>
                <w:rFonts w:asciiTheme="minorHAnsi" w:hAnsiTheme="minorHAnsi" w:cstheme="minorHAnsi"/>
                <w:sz w:val="20"/>
                <w:szCs w:val="20"/>
              </w:rPr>
              <w:t>, WWF.</w:t>
            </w:r>
          </w:p>
        </w:tc>
        <w:tc>
          <w:tcPr>
            <w:tcW w:w="1800" w:type="dxa"/>
          </w:tcPr>
          <w:p w14:paraId="12CDE161" w14:textId="2C04DBB3" w:rsidR="008F55A7" w:rsidRPr="00884239" w:rsidRDefault="008F55A7" w:rsidP="00D7695A">
            <w:pPr>
              <w:spacing w:after="60"/>
              <w:rPr>
                <w:rFonts w:asciiTheme="minorHAnsi" w:hAnsiTheme="minorHAnsi" w:cstheme="minorHAnsi"/>
                <w:b/>
                <w:sz w:val="20"/>
                <w:szCs w:val="20"/>
              </w:rPr>
            </w:pPr>
            <w:r w:rsidRPr="00884239">
              <w:rPr>
                <w:rFonts w:asciiTheme="minorHAnsi" w:hAnsiTheme="minorHAnsi" w:cstheme="minorHAnsi"/>
                <w:sz w:val="20"/>
                <w:szCs w:val="20"/>
              </w:rPr>
              <w:t xml:space="preserve">Advocacy support from AM </w:t>
            </w:r>
            <w:r w:rsidR="007A7264" w:rsidRPr="00884239">
              <w:rPr>
                <w:rFonts w:asciiTheme="minorHAnsi" w:hAnsiTheme="minorHAnsi" w:cstheme="minorHAnsi"/>
                <w:sz w:val="20"/>
                <w:szCs w:val="20"/>
              </w:rPr>
              <w:t xml:space="preserve">will continue to be needed, </w:t>
            </w:r>
            <w:r w:rsidRPr="00884239">
              <w:rPr>
                <w:rFonts w:asciiTheme="minorHAnsi" w:hAnsiTheme="minorHAnsi" w:cstheme="minorHAnsi"/>
                <w:sz w:val="20"/>
                <w:szCs w:val="20"/>
              </w:rPr>
              <w:t xml:space="preserve">incl. for MSP and civil servant meetings, letters etc. </w:t>
            </w:r>
          </w:p>
          <w:p w14:paraId="7F4C03FA" w14:textId="5A7469F6" w:rsidR="008F55A7" w:rsidRPr="00884239" w:rsidRDefault="008F55A7" w:rsidP="00D7695A">
            <w:pPr>
              <w:spacing w:after="60"/>
              <w:rPr>
                <w:rFonts w:asciiTheme="minorHAnsi" w:hAnsiTheme="minorHAnsi" w:cstheme="minorHAnsi"/>
                <w:b/>
                <w:sz w:val="20"/>
                <w:szCs w:val="20"/>
              </w:rPr>
            </w:pPr>
            <w:r w:rsidRPr="00884239">
              <w:rPr>
                <w:rFonts w:asciiTheme="minorHAnsi" w:hAnsiTheme="minorHAnsi" w:cstheme="minorHAnsi"/>
                <w:sz w:val="20"/>
                <w:szCs w:val="20"/>
              </w:rPr>
              <w:t>Po</w:t>
            </w:r>
            <w:r w:rsidR="00A64832">
              <w:rPr>
                <w:rFonts w:asciiTheme="minorHAnsi" w:hAnsiTheme="minorHAnsi" w:cstheme="minorHAnsi"/>
                <w:sz w:val="20"/>
                <w:szCs w:val="20"/>
              </w:rPr>
              <w:t>tentially a request for DPF depending on</w:t>
            </w:r>
            <w:r w:rsidRPr="00884239">
              <w:rPr>
                <w:rFonts w:asciiTheme="minorHAnsi" w:hAnsiTheme="minorHAnsi" w:cstheme="minorHAnsi"/>
                <w:sz w:val="20"/>
                <w:szCs w:val="20"/>
              </w:rPr>
              <w:t xml:space="preserve"> outcome of discussions on October 10</w:t>
            </w:r>
            <w:r w:rsidRPr="00884239">
              <w:rPr>
                <w:rFonts w:asciiTheme="minorHAnsi" w:hAnsiTheme="minorHAnsi" w:cstheme="minorHAnsi"/>
                <w:sz w:val="20"/>
                <w:szCs w:val="20"/>
                <w:vertAlign w:val="superscript"/>
              </w:rPr>
              <w:t>th</w:t>
            </w:r>
            <w:r w:rsidRPr="00884239">
              <w:rPr>
                <w:rFonts w:asciiTheme="minorHAnsi" w:hAnsiTheme="minorHAnsi" w:cstheme="minorHAnsi"/>
                <w:sz w:val="20"/>
                <w:szCs w:val="20"/>
              </w:rPr>
              <w:t xml:space="preserve">. </w:t>
            </w:r>
          </w:p>
          <w:p w14:paraId="5113F7FF" w14:textId="13F400C2" w:rsidR="00F16153" w:rsidRPr="00884239" w:rsidRDefault="00F16153" w:rsidP="00D7695A">
            <w:pPr>
              <w:spacing w:after="60"/>
              <w:rPr>
                <w:rFonts w:asciiTheme="minorHAnsi" w:hAnsiTheme="minorHAnsi" w:cstheme="minorHAnsi"/>
                <w:sz w:val="20"/>
                <w:szCs w:val="20"/>
              </w:rPr>
            </w:pPr>
          </w:p>
        </w:tc>
        <w:tc>
          <w:tcPr>
            <w:tcW w:w="2144" w:type="dxa"/>
          </w:tcPr>
          <w:p w14:paraId="061DE34F" w14:textId="2B3CAA8F" w:rsidR="00F16153" w:rsidRPr="00884239" w:rsidRDefault="007A7264"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Members </w:t>
            </w:r>
            <w:r w:rsidR="00F16153" w:rsidRPr="00884239">
              <w:rPr>
                <w:rFonts w:asciiTheme="minorHAnsi" w:hAnsiTheme="minorHAnsi" w:cstheme="minorHAnsi"/>
                <w:sz w:val="20"/>
                <w:szCs w:val="20"/>
              </w:rPr>
              <w:t>Pete Ritchie</w:t>
            </w:r>
            <w:r w:rsidR="00F465DD" w:rsidRPr="00884239">
              <w:rPr>
                <w:rFonts w:asciiTheme="minorHAnsi" w:hAnsiTheme="minorHAnsi" w:cstheme="minorHAnsi"/>
                <w:sz w:val="20"/>
                <w:szCs w:val="20"/>
              </w:rPr>
              <w:t xml:space="preserve">, Vicki Swales are on </w:t>
            </w:r>
            <w:r w:rsidR="002443D6" w:rsidRPr="00884239">
              <w:rPr>
                <w:rFonts w:asciiTheme="minorHAnsi" w:hAnsiTheme="minorHAnsi" w:cstheme="minorHAnsi"/>
                <w:sz w:val="20"/>
                <w:szCs w:val="20"/>
              </w:rPr>
              <w:t>the Land G</w:t>
            </w:r>
            <w:r w:rsidR="00F16153" w:rsidRPr="00884239">
              <w:rPr>
                <w:rFonts w:asciiTheme="minorHAnsi" w:hAnsiTheme="minorHAnsi" w:cstheme="minorHAnsi"/>
                <w:sz w:val="20"/>
                <w:szCs w:val="20"/>
              </w:rPr>
              <w:t xml:space="preserve">roup.  </w:t>
            </w:r>
          </w:p>
        </w:tc>
        <w:tc>
          <w:tcPr>
            <w:tcW w:w="2948" w:type="dxa"/>
          </w:tcPr>
          <w:p w14:paraId="2EA22A85" w14:textId="77777777" w:rsidR="008F55A7" w:rsidRPr="00884239" w:rsidRDefault="008F55A7"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Good relationship with SLE, Tweed Forum, and other organisations actively involved in Land Use Strategy policy. </w:t>
            </w:r>
          </w:p>
          <w:p w14:paraId="05CF04F0" w14:textId="00FC34B4" w:rsidR="008F55A7" w:rsidRPr="00884239" w:rsidRDefault="008F55A7"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Good initial discussion at Land Group Workshop in September 2018. No current plans for follow-up. </w:t>
            </w:r>
          </w:p>
          <w:p w14:paraId="2037E9F2" w14:textId="79B9750C" w:rsidR="008F55A7" w:rsidRPr="00884239" w:rsidRDefault="008F55A7"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Led session at ELUK conference 10/18 on Sustainable Development Goals with ELUK interest in keeping in touch. </w:t>
            </w:r>
          </w:p>
          <w:p w14:paraId="1C16A7B5" w14:textId="77777777" w:rsidR="008F55A7" w:rsidRPr="00884239" w:rsidRDefault="008F55A7"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Opportunities to engage with WCL during Agriculture Bill process, keeping an eye on Scotland’s position in this. </w:t>
            </w:r>
          </w:p>
          <w:p w14:paraId="667E8EC4" w14:textId="77777777" w:rsidR="008F55A7" w:rsidRPr="00884239" w:rsidRDefault="008F55A7" w:rsidP="00D7695A">
            <w:pPr>
              <w:spacing w:after="60"/>
              <w:rPr>
                <w:rFonts w:asciiTheme="minorHAnsi" w:hAnsiTheme="minorHAnsi" w:cstheme="minorHAnsi"/>
                <w:sz w:val="20"/>
                <w:szCs w:val="20"/>
              </w:rPr>
            </w:pPr>
          </w:p>
          <w:p w14:paraId="43A5EFDE" w14:textId="12EBFF3C" w:rsidR="00F16153" w:rsidRPr="00884239" w:rsidRDefault="00F16153" w:rsidP="00D7695A">
            <w:pPr>
              <w:spacing w:after="60"/>
              <w:rPr>
                <w:rFonts w:asciiTheme="minorHAnsi" w:hAnsiTheme="minorHAnsi" w:cstheme="minorHAnsi"/>
                <w:sz w:val="20"/>
                <w:szCs w:val="20"/>
              </w:rPr>
            </w:pPr>
          </w:p>
        </w:tc>
        <w:tc>
          <w:tcPr>
            <w:tcW w:w="5314" w:type="dxa"/>
          </w:tcPr>
          <w:p w14:paraId="16CAD013" w14:textId="77777777" w:rsidR="00F16153" w:rsidRPr="00884239" w:rsidRDefault="00F16153" w:rsidP="00D7695A">
            <w:pPr>
              <w:spacing w:after="60"/>
              <w:rPr>
                <w:rFonts w:asciiTheme="minorHAnsi" w:hAnsiTheme="minorHAnsi" w:cstheme="minorHAnsi"/>
                <w:color w:val="0070C0"/>
                <w:sz w:val="20"/>
                <w:szCs w:val="20"/>
                <w:highlight w:val="yellow"/>
                <w:lang w:eastAsia="en-US"/>
              </w:rPr>
            </w:pPr>
          </w:p>
          <w:p w14:paraId="7D9D2F42" w14:textId="77777777" w:rsidR="00F16153" w:rsidRPr="00884239" w:rsidRDefault="00F16153" w:rsidP="00D7695A">
            <w:pPr>
              <w:spacing w:after="60"/>
              <w:rPr>
                <w:rFonts w:asciiTheme="minorHAnsi" w:hAnsiTheme="minorHAnsi" w:cstheme="minorHAnsi"/>
                <w:color w:val="0070C0"/>
                <w:sz w:val="20"/>
                <w:szCs w:val="20"/>
                <w:highlight w:val="yellow"/>
                <w:lang w:eastAsia="en-US"/>
              </w:rPr>
            </w:pPr>
          </w:p>
          <w:p w14:paraId="4FEFEAE5" w14:textId="77777777" w:rsidR="00F16153" w:rsidRPr="00884239" w:rsidRDefault="00F16153" w:rsidP="00D7695A">
            <w:pPr>
              <w:spacing w:after="60"/>
              <w:rPr>
                <w:rFonts w:asciiTheme="minorHAnsi" w:eastAsia="Calibri" w:hAnsiTheme="minorHAnsi" w:cstheme="minorHAnsi"/>
                <w:b/>
                <w:bCs/>
                <w:i/>
                <w:iCs/>
                <w:color w:val="4C216D"/>
                <w:sz w:val="20"/>
                <w:szCs w:val="20"/>
                <w:highlight w:val="yellow"/>
              </w:rPr>
            </w:pPr>
          </w:p>
        </w:tc>
      </w:tr>
      <w:tr w:rsidR="00A943E1" w:rsidRPr="00884239" w14:paraId="649E3009" w14:textId="77777777" w:rsidTr="00D526F5">
        <w:tc>
          <w:tcPr>
            <w:tcW w:w="1801" w:type="dxa"/>
          </w:tcPr>
          <w:p w14:paraId="23A5B851" w14:textId="77777777" w:rsidR="00D3405D" w:rsidRPr="00884239" w:rsidRDefault="00D3405D" w:rsidP="00D7695A">
            <w:pPr>
              <w:spacing w:after="60"/>
              <w:rPr>
                <w:rFonts w:asciiTheme="minorHAnsi" w:hAnsiTheme="minorHAnsi" w:cstheme="minorHAnsi"/>
                <w:sz w:val="20"/>
                <w:szCs w:val="20"/>
              </w:rPr>
            </w:pPr>
            <w:r w:rsidRPr="00884239">
              <w:rPr>
                <w:rFonts w:asciiTheme="minorHAnsi" w:eastAsiaTheme="minorEastAsia" w:hAnsiTheme="minorHAnsi" w:cstheme="minorHAnsi"/>
                <w:b/>
                <w:bCs/>
                <w:sz w:val="20"/>
                <w:szCs w:val="20"/>
              </w:rPr>
              <w:t xml:space="preserve">Hilltracks Subgroup </w:t>
            </w:r>
            <w:r w:rsidRPr="00884239">
              <w:rPr>
                <w:rFonts w:asciiTheme="minorHAnsi" w:eastAsiaTheme="minorEastAsia" w:hAnsiTheme="minorHAnsi" w:cstheme="minorHAnsi"/>
                <w:sz w:val="20"/>
                <w:szCs w:val="20"/>
              </w:rPr>
              <w:t xml:space="preserve"> </w:t>
            </w:r>
          </w:p>
          <w:p w14:paraId="7BE16AC3" w14:textId="77777777" w:rsidR="00D3405D" w:rsidRPr="00884239" w:rsidRDefault="00D3405D" w:rsidP="00D7695A">
            <w:pPr>
              <w:spacing w:after="60"/>
              <w:rPr>
                <w:rFonts w:asciiTheme="minorHAnsi" w:eastAsia="Calibri" w:hAnsiTheme="minorHAnsi" w:cstheme="minorHAnsi"/>
                <w:b/>
                <w:bCs/>
                <w:sz w:val="20"/>
                <w:szCs w:val="20"/>
              </w:rPr>
            </w:pPr>
          </w:p>
        </w:tc>
        <w:tc>
          <w:tcPr>
            <w:tcW w:w="2807" w:type="dxa"/>
          </w:tcPr>
          <w:p w14:paraId="11C9B547" w14:textId="764A06B6" w:rsidR="00D3405D" w:rsidRPr="00884239" w:rsidRDefault="00C0174D" w:rsidP="00D7695A">
            <w:pPr>
              <w:spacing w:after="60"/>
              <w:ind w:left="34"/>
              <w:rPr>
                <w:rFonts w:asciiTheme="minorHAnsi" w:hAnsiTheme="minorHAnsi" w:cstheme="minorHAnsi"/>
                <w:color w:val="000000"/>
                <w:sz w:val="20"/>
                <w:szCs w:val="20"/>
              </w:rPr>
            </w:pPr>
            <w:r w:rsidRPr="00F84828">
              <w:rPr>
                <w:rFonts w:asciiTheme="minorHAnsi" w:eastAsiaTheme="minorEastAsia" w:hAnsiTheme="minorHAnsi" w:cstheme="minorHAnsi"/>
                <w:sz w:val="20"/>
                <w:szCs w:val="20"/>
              </w:rPr>
              <w:t xml:space="preserve">In Sept 18 we published a report which evaluated the success of the prior notification system, based on 3 years of monitoring planning authority websites and engaging with stakeholders.  Our activities over the following period have been </w:t>
            </w:r>
            <w:r w:rsidRPr="00F84828">
              <w:rPr>
                <w:rFonts w:asciiTheme="minorHAnsi" w:eastAsiaTheme="minorEastAsia" w:hAnsiTheme="minorHAnsi" w:cstheme="minorHAnsi"/>
                <w:sz w:val="20"/>
                <w:szCs w:val="20"/>
              </w:rPr>
              <w:lastRenderedPageBreak/>
              <w:t>focussed around discussing this report with other stakeholders and building support for our recommendations.</w:t>
            </w:r>
          </w:p>
        </w:tc>
        <w:tc>
          <w:tcPr>
            <w:tcW w:w="4733" w:type="dxa"/>
          </w:tcPr>
          <w:p w14:paraId="7E2F0583" w14:textId="22233334" w:rsidR="00C0174D" w:rsidRPr="00F84828" w:rsidRDefault="00C0174D" w:rsidP="00C0174D">
            <w:pPr>
              <w:spacing w:after="60"/>
              <w:rPr>
                <w:rFonts w:asciiTheme="minorHAnsi" w:hAnsiTheme="minorHAnsi" w:cstheme="minorHAnsi"/>
                <w:sz w:val="20"/>
                <w:szCs w:val="20"/>
              </w:rPr>
            </w:pPr>
            <w:r w:rsidRPr="00F84828">
              <w:rPr>
                <w:rFonts w:asciiTheme="minorHAnsi" w:hAnsiTheme="minorHAnsi" w:cstheme="minorHAnsi"/>
                <w:sz w:val="20"/>
                <w:szCs w:val="20"/>
              </w:rPr>
              <w:lastRenderedPageBreak/>
              <w:t>Actions</w:t>
            </w:r>
            <w:r w:rsidR="002676CF">
              <w:rPr>
                <w:rFonts w:asciiTheme="minorHAnsi" w:hAnsiTheme="minorHAnsi" w:cstheme="minorHAnsi"/>
                <w:sz w:val="20"/>
                <w:szCs w:val="20"/>
              </w:rPr>
              <w:t>:</w:t>
            </w:r>
            <w:r w:rsidRPr="00F84828">
              <w:rPr>
                <w:rFonts w:asciiTheme="minorHAnsi" w:hAnsiTheme="minorHAnsi" w:cstheme="minorHAnsi"/>
                <w:sz w:val="20"/>
                <w:szCs w:val="20"/>
              </w:rPr>
              <w:t xml:space="preserve"> </w:t>
            </w:r>
          </w:p>
          <w:p w14:paraId="6CF35B7D" w14:textId="77777777" w:rsidR="00C0174D" w:rsidRPr="00F84828" w:rsidRDefault="00C0174D" w:rsidP="00C0174D">
            <w:pPr>
              <w:spacing w:after="60"/>
              <w:rPr>
                <w:rFonts w:asciiTheme="minorHAnsi" w:hAnsiTheme="minorHAnsi" w:cstheme="minorHAnsi"/>
                <w:sz w:val="20"/>
                <w:szCs w:val="20"/>
              </w:rPr>
            </w:pPr>
            <w:r w:rsidRPr="00F84828">
              <w:rPr>
                <w:rFonts w:asciiTheme="minorHAnsi" w:hAnsiTheme="minorHAnsi" w:cstheme="minorHAnsi"/>
                <w:sz w:val="20"/>
                <w:szCs w:val="20"/>
              </w:rPr>
              <w:t xml:space="preserve">Forward strategy depends to some extent on outcome of Andy Wightman MSP’s Stage 3 amendment to the Planning Bill.  If successful, the outcome of the amendment would require some monitoring by us of delivery in future legislation and activities associated with that.  If the amendment falls we will pursue our </w:t>
            </w:r>
            <w:r w:rsidRPr="00F84828">
              <w:rPr>
                <w:rFonts w:asciiTheme="minorHAnsi" w:hAnsiTheme="minorHAnsi" w:cstheme="minorHAnsi"/>
                <w:sz w:val="20"/>
                <w:szCs w:val="20"/>
              </w:rPr>
              <w:lastRenderedPageBreak/>
              <w:t xml:space="preserve">concerns to a forthcoming review of GPDO which the government will be carrying out in late 2019.    </w:t>
            </w:r>
          </w:p>
          <w:p w14:paraId="4F09AFA3" w14:textId="77777777" w:rsidR="00C0174D" w:rsidRPr="00F84828" w:rsidRDefault="00C0174D" w:rsidP="00C0174D">
            <w:pPr>
              <w:spacing w:after="60"/>
              <w:rPr>
                <w:rFonts w:asciiTheme="minorHAnsi" w:hAnsiTheme="minorHAnsi" w:cstheme="minorHAnsi"/>
                <w:sz w:val="20"/>
                <w:szCs w:val="20"/>
              </w:rPr>
            </w:pPr>
            <w:r w:rsidRPr="00F84828">
              <w:rPr>
                <w:rFonts w:asciiTheme="minorHAnsi" w:hAnsiTheme="minorHAnsi" w:cstheme="minorHAnsi"/>
                <w:sz w:val="20"/>
                <w:szCs w:val="20"/>
              </w:rPr>
              <w:t xml:space="preserve">We need to consider other issues around penetration of landscape by unsightly tracks of various types [wind farms, transmission lines, hydro schemes] and wish to meet with other LINK members and selected externals to inform strategy for action in future.  This would involve an assessment of capacity to engage, resources needed, bodies to engage with, and the advocacy around the forthcoming publication of our Recommendations.  </w:t>
            </w:r>
          </w:p>
          <w:p w14:paraId="023C10C8" w14:textId="26D33C7F" w:rsidR="00D3405D" w:rsidRPr="00884239" w:rsidRDefault="00C0174D" w:rsidP="00C0174D">
            <w:pPr>
              <w:spacing w:after="60"/>
              <w:rPr>
                <w:rFonts w:asciiTheme="minorHAnsi" w:hAnsiTheme="minorHAnsi" w:cstheme="minorHAnsi"/>
                <w:sz w:val="20"/>
                <w:szCs w:val="20"/>
              </w:rPr>
            </w:pPr>
            <w:r w:rsidRPr="00F84828">
              <w:rPr>
                <w:rFonts w:asciiTheme="minorHAnsi" w:hAnsiTheme="minorHAnsi" w:cstheme="minorHAnsi"/>
                <w:sz w:val="20"/>
                <w:szCs w:val="20"/>
              </w:rPr>
              <w:t xml:space="preserve">Should the current campaign not be ultimately successful then our Recommendations </w:t>
            </w:r>
            <w:r w:rsidR="002676CF">
              <w:rPr>
                <w:rFonts w:asciiTheme="minorHAnsi" w:hAnsiTheme="minorHAnsi" w:cstheme="minorHAnsi"/>
                <w:sz w:val="20"/>
                <w:szCs w:val="20"/>
              </w:rPr>
              <w:t>(</w:t>
            </w:r>
            <w:r w:rsidRPr="00F84828">
              <w:rPr>
                <w:rFonts w:asciiTheme="minorHAnsi" w:hAnsiTheme="minorHAnsi" w:cstheme="minorHAnsi"/>
                <w:sz w:val="20"/>
                <w:szCs w:val="20"/>
              </w:rPr>
              <w:t>awaiting publication of 2 Annexes - dealing with improving the current system of prior notification and issues relating to track construction, including th</w:t>
            </w:r>
            <w:r w:rsidR="002676CF">
              <w:rPr>
                <w:rFonts w:asciiTheme="minorHAnsi" w:hAnsiTheme="minorHAnsi" w:cstheme="minorHAnsi"/>
                <w:sz w:val="20"/>
                <w:szCs w:val="20"/>
              </w:rPr>
              <w:t>ose within the planning system)</w:t>
            </w:r>
            <w:r w:rsidRPr="00F84828">
              <w:rPr>
                <w:rFonts w:asciiTheme="minorHAnsi" w:hAnsiTheme="minorHAnsi" w:cstheme="minorHAnsi"/>
                <w:sz w:val="20"/>
                <w:szCs w:val="20"/>
              </w:rPr>
              <w:t xml:space="preserve"> will be used for advocacy </w:t>
            </w:r>
            <w:proofErr w:type="gramStart"/>
            <w:r w:rsidRPr="00F84828">
              <w:rPr>
                <w:rFonts w:asciiTheme="minorHAnsi" w:hAnsiTheme="minorHAnsi" w:cstheme="minorHAnsi"/>
                <w:sz w:val="20"/>
                <w:szCs w:val="20"/>
              </w:rPr>
              <w:t>in order to</w:t>
            </w:r>
            <w:proofErr w:type="gramEnd"/>
            <w:r w:rsidRPr="00F84828">
              <w:rPr>
                <w:rFonts w:asciiTheme="minorHAnsi" w:hAnsiTheme="minorHAnsi" w:cstheme="minorHAnsi"/>
                <w:sz w:val="20"/>
                <w:szCs w:val="20"/>
              </w:rPr>
              <w:t xml:space="preserve"> effect desirable changes.</w:t>
            </w:r>
          </w:p>
        </w:tc>
        <w:tc>
          <w:tcPr>
            <w:tcW w:w="1412" w:type="dxa"/>
          </w:tcPr>
          <w:p w14:paraId="68BEEA81" w14:textId="57BDFD41" w:rsidR="00402349" w:rsidRPr="00884239" w:rsidRDefault="00402349" w:rsidP="00402349">
            <w:pPr>
              <w:spacing w:after="60"/>
              <w:rPr>
                <w:rFonts w:asciiTheme="minorHAnsi" w:hAnsiTheme="minorHAnsi" w:cstheme="minorHAnsi"/>
                <w:sz w:val="20"/>
                <w:szCs w:val="20"/>
              </w:rPr>
            </w:pPr>
            <w:r w:rsidRPr="00884239">
              <w:rPr>
                <w:rFonts w:asciiTheme="minorHAnsi" w:hAnsiTheme="minorHAnsi" w:cstheme="minorHAnsi"/>
                <w:sz w:val="20"/>
                <w:szCs w:val="20"/>
              </w:rPr>
              <w:lastRenderedPageBreak/>
              <w:t>Helen Todd &amp; Beryl Leatherland h</w:t>
            </w:r>
            <w:r w:rsidR="002676CF">
              <w:rPr>
                <w:rFonts w:asciiTheme="minorHAnsi" w:hAnsiTheme="minorHAnsi" w:cstheme="minorHAnsi"/>
                <w:sz w:val="20"/>
                <w:szCs w:val="20"/>
              </w:rPr>
              <w:t>ave been Co-Leaders &amp;</w:t>
            </w:r>
            <w:r w:rsidRPr="00884239">
              <w:rPr>
                <w:rFonts w:asciiTheme="minorHAnsi" w:hAnsiTheme="minorHAnsi" w:cstheme="minorHAnsi"/>
                <w:sz w:val="20"/>
                <w:szCs w:val="20"/>
              </w:rPr>
              <w:t xml:space="preserve"> this will be checked with LINK partners.</w:t>
            </w:r>
          </w:p>
          <w:p w14:paraId="7F374AA0" w14:textId="77777777" w:rsidR="00402349" w:rsidRPr="00884239" w:rsidRDefault="00402349" w:rsidP="00402349">
            <w:pPr>
              <w:spacing w:after="60"/>
              <w:rPr>
                <w:rFonts w:asciiTheme="minorHAnsi" w:hAnsiTheme="minorHAnsi" w:cstheme="minorHAnsi"/>
                <w:sz w:val="20"/>
                <w:szCs w:val="20"/>
              </w:rPr>
            </w:pPr>
            <w:r w:rsidRPr="00884239">
              <w:rPr>
                <w:rFonts w:asciiTheme="minorHAnsi" w:hAnsiTheme="minorHAnsi" w:cstheme="minorHAnsi"/>
                <w:sz w:val="20"/>
                <w:szCs w:val="20"/>
              </w:rPr>
              <w:lastRenderedPageBreak/>
              <w:t>Members: APRS, BSCG, CC, NTS, NEMT, Scottish Ramblers, RSPB, SCNP, SWLG</w:t>
            </w:r>
          </w:p>
          <w:p w14:paraId="555C6DAB" w14:textId="27585A86" w:rsidR="00D3405D" w:rsidRPr="00884239" w:rsidRDefault="00D3405D" w:rsidP="00402349">
            <w:pPr>
              <w:spacing w:after="60"/>
              <w:rPr>
                <w:rFonts w:asciiTheme="minorHAnsi" w:hAnsiTheme="minorHAnsi" w:cstheme="minorHAnsi"/>
                <w:sz w:val="20"/>
                <w:szCs w:val="20"/>
              </w:rPr>
            </w:pPr>
          </w:p>
        </w:tc>
        <w:tc>
          <w:tcPr>
            <w:tcW w:w="1800" w:type="dxa"/>
          </w:tcPr>
          <w:p w14:paraId="24B7D1CD" w14:textId="2C502509" w:rsidR="006245E1" w:rsidRPr="00884239" w:rsidRDefault="006245E1" w:rsidP="00D7695A">
            <w:pPr>
              <w:spacing w:after="60"/>
              <w:rPr>
                <w:rFonts w:asciiTheme="minorHAnsi" w:hAnsiTheme="minorHAnsi" w:cstheme="minorHAnsi"/>
                <w:sz w:val="20"/>
                <w:szCs w:val="20"/>
              </w:rPr>
            </w:pPr>
            <w:r w:rsidRPr="00884239">
              <w:rPr>
                <w:rFonts w:asciiTheme="minorHAnsi" w:hAnsiTheme="minorHAnsi" w:cstheme="minorHAnsi"/>
                <w:sz w:val="20"/>
                <w:szCs w:val="20"/>
              </w:rPr>
              <w:lastRenderedPageBreak/>
              <w:t>If support is needed thi</w:t>
            </w:r>
            <w:r w:rsidR="002676CF">
              <w:rPr>
                <w:rFonts w:asciiTheme="minorHAnsi" w:hAnsiTheme="minorHAnsi" w:cstheme="minorHAnsi"/>
                <w:sz w:val="20"/>
                <w:szCs w:val="20"/>
              </w:rPr>
              <w:t>s should be requested by March (</w:t>
            </w:r>
            <w:r w:rsidRPr="00884239">
              <w:rPr>
                <w:rFonts w:asciiTheme="minorHAnsi" w:hAnsiTheme="minorHAnsi" w:cstheme="minorHAnsi"/>
                <w:sz w:val="20"/>
                <w:szCs w:val="20"/>
              </w:rPr>
              <w:t>or further ahead in the case of th</w:t>
            </w:r>
            <w:r w:rsidR="002676CF">
              <w:rPr>
                <w:rFonts w:asciiTheme="minorHAnsi" w:hAnsiTheme="minorHAnsi" w:cstheme="minorHAnsi"/>
                <w:sz w:val="20"/>
                <w:szCs w:val="20"/>
              </w:rPr>
              <w:t>e GPDR review)</w:t>
            </w:r>
          </w:p>
          <w:p w14:paraId="55E82EFC" w14:textId="7790274C" w:rsidR="00D3405D" w:rsidRPr="00884239" w:rsidRDefault="00D3405D" w:rsidP="00D7695A">
            <w:pPr>
              <w:spacing w:after="60"/>
              <w:rPr>
                <w:rFonts w:asciiTheme="minorHAnsi" w:hAnsiTheme="minorHAnsi" w:cstheme="minorHAnsi"/>
                <w:sz w:val="20"/>
                <w:szCs w:val="20"/>
              </w:rPr>
            </w:pPr>
          </w:p>
        </w:tc>
        <w:tc>
          <w:tcPr>
            <w:tcW w:w="2144" w:type="dxa"/>
          </w:tcPr>
          <w:p w14:paraId="3B6D550F" w14:textId="77777777" w:rsidR="00D3405D" w:rsidRPr="00884239" w:rsidRDefault="00D3405D" w:rsidP="00D7695A">
            <w:pPr>
              <w:spacing w:after="60"/>
              <w:rPr>
                <w:rFonts w:asciiTheme="minorHAnsi" w:hAnsiTheme="minorHAnsi" w:cstheme="minorHAnsi"/>
                <w:sz w:val="20"/>
                <w:szCs w:val="20"/>
              </w:rPr>
            </w:pPr>
            <w:r w:rsidRPr="00884239">
              <w:rPr>
                <w:rFonts w:asciiTheme="minorHAnsi" w:hAnsiTheme="minorHAnsi" w:cstheme="minorHAnsi"/>
                <w:sz w:val="20"/>
                <w:szCs w:val="20"/>
              </w:rPr>
              <w:t>Relevant to Planning Group and Land Group (via Land use/reform/landscape sub groups)</w:t>
            </w:r>
          </w:p>
          <w:p w14:paraId="475F5FAD" w14:textId="77777777" w:rsidR="00D3405D" w:rsidRPr="00884239" w:rsidRDefault="00D3405D" w:rsidP="00D7695A">
            <w:pPr>
              <w:spacing w:after="60"/>
              <w:rPr>
                <w:rFonts w:asciiTheme="minorHAnsi" w:hAnsiTheme="minorHAnsi" w:cstheme="minorHAnsi"/>
                <w:sz w:val="20"/>
                <w:szCs w:val="20"/>
              </w:rPr>
            </w:pPr>
          </w:p>
        </w:tc>
        <w:tc>
          <w:tcPr>
            <w:tcW w:w="2948" w:type="dxa"/>
          </w:tcPr>
          <w:p w14:paraId="76DE9352" w14:textId="19A983AB" w:rsidR="00402349" w:rsidRPr="00884239" w:rsidRDefault="00402349" w:rsidP="00402349">
            <w:pPr>
              <w:spacing w:after="60"/>
              <w:rPr>
                <w:rFonts w:asciiTheme="minorHAnsi" w:hAnsiTheme="minorHAnsi" w:cstheme="minorHAnsi"/>
                <w:sz w:val="20"/>
                <w:szCs w:val="20"/>
              </w:rPr>
            </w:pPr>
            <w:r w:rsidRPr="00884239">
              <w:rPr>
                <w:rFonts w:asciiTheme="minorHAnsi" w:hAnsiTheme="minorHAnsi" w:cstheme="minorHAnsi"/>
                <w:sz w:val="20"/>
                <w:szCs w:val="20"/>
              </w:rPr>
              <w:t xml:space="preserve">Politicians, national parks, SG officials, SNH, other organisations outside the LINK network [Mountaineering Scotland, JMT], “opponents” [these can be useful], the </w:t>
            </w:r>
            <w:proofErr w:type="gramStart"/>
            <w:r w:rsidRPr="00884239">
              <w:rPr>
                <w:rFonts w:asciiTheme="minorHAnsi" w:hAnsiTheme="minorHAnsi" w:cstheme="minorHAnsi"/>
                <w:sz w:val="20"/>
                <w:szCs w:val="20"/>
              </w:rPr>
              <w:t>general public</w:t>
            </w:r>
            <w:proofErr w:type="gramEnd"/>
            <w:r w:rsidRPr="00884239">
              <w:rPr>
                <w:rFonts w:asciiTheme="minorHAnsi" w:hAnsiTheme="minorHAnsi" w:cstheme="minorHAnsi"/>
                <w:sz w:val="20"/>
                <w:szCs w:val="20"/>
              </w:rPr>
              <w:t xml:space="preserve"> and the hill-going public, </w:t>
            </w:r>
            <w:r w:rsidRPr="00884239">
              <w:rPr>
                <w:rFonts w:asciiTheme="minorHAnsi" w:hAnsiTheme="minorHAnsi" w:cstheme="minorHAnsi"/>
                <w:sz w:val="20"/>
                <w:szCs w:val="20"/>
              </w:rPr>
              <w:lastRenderedPageBreak/>
              <w:t>various media as appropriate and as opportunities arise etc</w:t>
            </w:r>
          </w:p>
          <w:p w14:paraId="53C6A959" w14:textId="77777777" w:rsidR="00402349" w:rsidRPr="00884239" w:rsidRDefault="00402349" w:rsidP="00402349">
            <w:pPr>
              <w:spacing w:after="60"/>
              <w:rPr>
                <w:rFonts w:asciiTheme="minorHAnsi" w:hAnsiTheme="minorHAnsi" w:cstheme="minorHAnsi"/>
                <w:sz w:val="20"/>
                <w:szCs w:val="20"/>
              </w:rPr>
            </w:pPr>
          </w:p>
          <w:p w14:paraId="075B9F37" w14:textId="77777777" w:rsidR="00402349" w:rsidRPr="00884239" w:rsidRDefault="00402349" w:rsidP="00402349">
            <w:pPr>
              <w:spacing w:after="60"/>
              <w:rPr>
                <w:rFonts w:asciiTheme="minorHAnsi" w:hAnsiTheme="minorHAnsi" w:cstheme="minorHAnsi"/>
                <w:sz w:val="20"/>
                <w:szCs w:val="20"/>
              </w:rPr>
            </w:pPr>
            <w:r w:rsidRPr="00884239">
              <w:rPr>
                <w:rFonts w:asciiTheme="minorHAnsi" w:hAnsiTheme="minorHAnsi" w:cstheme="minorHAnsi"/>
                <w:sz w:val="20"/>
                <w:szCs w:val="20"/>
              </w:rPr>
              <w:t>We have no definite plans at this stage.  We have maintained good relationships with all the above and will endeavour to continue to do so.</w:t>
            </w:r>
          </w:p>
          <w:p w14:paraId="30E6396E" w14:textId="4B855759" w:rsidR="00D3405D" w:rsidRPr="00884239" w:rsidRDefault="00D3405D" w:rsidP="00D7695A">
            <w:pPr>
              <w:spacing w:after="60"/>
              <w:rPr>
                <w:rFonts w:asciiTheme="minorHAnsi" w:hAnsiTheme="minorHAnsi" w:cstheme="minorHAnsi"/>
                <w:sz w:val="20"/>
                <w:szCs w:val="20"/>
              </w:rPr>
            </w:pPr>
          </w:p>
        </w:tc>
        <w:tc>
          <w:tcPr>
            <w:tcW w:w="5314" w:type="dxa"/>
          </w:tcPr>
          <w:p w14:paraId="0B35F2AD" w14:textId="0D031B6B" w:rsidR="00D3405D" w:rsidRPr="00884239" w:rsidRDefault="00D3405D" w:rsidP="00D7695A">
            <w:pPr>
              <w:spacing w:after="60"/>
              <w:rPr>
                <w:rFonts w:asciiTheme="minorHAnsi" w:hAnsiTheme="minorHAnsi" w:cstheme="minorHAnsi"/>
                <w:color w:val="0070C0"/>
                <w:sz w:val="20"/>
                <w:szCs w:val="20"/>
                <w:highlight w:val="yellow"/>
                <w:lang w:eastAsia="en-US"/>
              </w:rPr>
            </w:pPr>
          </w:p>
        </w:tc>
      </w:tr>
      <w:tr w:rsidR="00A943E1" w:rsidRPr="00884239" w14:paraId="474EE848" w14:textId="77777777" w:rsidTr="00D526F5">
        <w:tc>
          <w:tcPr>
            <w:tcW w:w="1801" w:type="dxa"/>
          </w:tcPr>
          <w:p w14:paraId="07916FDC" w14:textId="3931F211" w:rsidR="00D3405D" w:rsidRPr="00884239" w:rsidRDefault="00D3405D" w:rsidP="00D7695A">
            <w:pPr>
              <w:spacing w:after="60"/>
              <w:rPr>
                <w:rFonts w:asciiTheme="minorHAnsi" w:eastAsiaTheme="minorEastAsia" w:hAnsiTheme="minorHAnsi" w:cstheme="minorHAnsi"/>
                <w:b/>
                <w:bCs/>
                <w:color w:val="000000" w:themeColor="text1"/>
                <w:sz w:val="20"/>
                <w:szCs w:val="20"/>
              </w:rPr>
            </w:pPr>
            <w:r w:rsidRPr="00884239">
              <w:rPr>
                <w:rFonts w:asciiTheme="minorHAnsi" w:eastAsia="Calibri" w:hAnsiTheme="minorHAnsi" w:cstheme="minorHAnsi"/>
                <w:b/>
                <w:bCs/>
                <w:sz w:val="20"/>
                <w:szCs w:val="20"/>
              </w:rPr>
              <w:t>Landscape Subgroup</w:t>
            </w:r>
          </w:p>
        </w:tc>
        <w:tc>
          <w:tcPr>
            <w:tcW w:w="2807" w:type="dxa"/>
          </w:tcPr>
          <w:p w14:paraId="717D054A" w14:textId="77777777" w:rsidR="00D3405D" w:rsidRPr="00884239" w:rsidRDefault="00D3405D" w:rsidP="00D7695A">
            <w:pPr>
              <w:spacing w:after="60"/>
              <w:rPr>
                <w:rFonts w:asciiTheme="minorHAnsi" w:eastAsiaTheme="minorEastAsia" w:hAnsiTheme="minorHAnsi" w:cstheme="minorHAnsi"/>
                <w:sz w:val="20"/>
                <w:szCs w:val="20"/>
              </w:rPr>
            </w:pPr>
          </w:p>
        </w:tc>
        <w:tc>
          <w:tcPr>
            <w:tcW w:w="4733" w:type="dxa"/>
          </w:tcPr>
          <w:p w14:paraId="0D552DB7" w14:textId="77777777" w:rsidR="003E7A6C" w:rsidRPr="00884239" w:rsidRDefault="003E7A6C" w:rsidP="00D7695A">
            <w:pPr>
              <w:spacing w:after="60"/>
              <w:rPr>
                <w:rFonts w:asciiTheme="minorHAnsi" w:hAnsiTheme="minorHAnsi" w:cstheme="minorHAnsi"/>
                <w:sz w:val="20"/>
                <w:szCs w:val="20"/>
              </w:rPr>
            </w:pPr>
            <w:r w:rsidRPr="00884239">
              <w:rPr>
                <w:rFonts w:asciiTheme="minorHAnsi" w:hAnsiTheme="minorHAnsi" w:cstheme="minorHAnsi"/>
                <w:sz w:val="20"/>
                <w:szCs w:val="20"/>
              </w:rPr>
              <w:t>Consider how best to review and promote the Landscape and Wind Energy Statement of 2016 in a suitable context</w:t>
            </w:r>
          </w:p>
          <w:p w14:paraId="17C774D7" w14:textId="77777777" w:rsidR="003E7A6C" w:rsidRPr="00884239" w:rsidRDefault="003E7A6C" w:rsidP="00D7695A">
            <w:pPr>
              <w:spacing w:after="60"/>
              <w:rPr>
                <w:rFonts w:asciiTheme="minorHAnsi" w:hAnsiTheme="minorHAnsi" w:cstheme="minorHAnsi"/>
                <w:sz w:val="20"/>
                <w:szCs w:val="20"/>
              </w:rPr>
            </w:pPr>
            <w:r w:rsidRPr="00884239">
              <w:rPr>
                <w:rFonts w:asciiTheme="minorHAnsi" w:hAnsiTheme="minorHAnsi" w:cstheme="minorHAnsi"/>
                <w:sz w:val="20"/>
                <w:szCs w:val="20"/>
              </w:rPr>
              <w:t>Await the outcome of the NTS and LIS deliberations over proposals for a structure to promote landscape interests and raise profile and importance of and commitment to Scottish landscapes; then consider how we can be involved while adhering to LINK working protocols as this will involve liaison with external groups on actions and advocacy.</w:t>
            </w:r>
          </w:p>
          <w:p w14:paraId="6440D4D4" w14:textId="1E0C83D4" w:rsidR="00D3405D" w:rsidRPr="00884239" w:rsidRDefault="003E7A6C" w:rsidP="00D7695A">
            <w:pPr>
              <w:spacing w:after="60"/>
              <w:rPr>
                <w:rFonts w:asciiTheme="minorHAnsi" w:hAnsiTheme="minorHAnsi" w:cstheme="minorHAnsi"/>
                <w:sz w:val="20"/>
                <w:szCs w:val="20"/>
              </w:rPr>
            </w:pPr>
            <w:r w:rsidRPr="00884239">
              <w:rPr>
                <w:rFonts w:asciiTheme="minorHAnsi" w:hAnsiTheme="minorHAnsi" w:cstheme="minorHAnsi"/>
                <w:sz w:val="20"/>
                <w:szCs w:val="20"/>
              </w:rPr>
              <w:t>This is a problem area as several SG areas of interest and policy are relevant and we are aware that maintaining momentum is crucial: LUS, mooted Vision for the Uplands, moorland management, grouse issues, importance to health, tourism, culture, recreation.</w:t>
            </w:r>
          </w:p>
        </w:tc>
        <w:tc>
          <w:tcPr>
            <w:tcW w:w="1412" w:type="dxa"/>
          </w:tcPr>
          <w:p w14:paraId="6CDEE6E8" w14:textId="369D92DF" w:rsidR="00D3405D" w:rsidRPr="00884239" w:rsidRDefault="00D3405D" w:rsidP="00D7695A">
            <w:pPr>
              <w:spacing w:after="60"/>
              <w:rPr>
                <w:rFonts w:asciiTheme="minorHAnsi" w:hAnsiTheme="minorHAnsi" w:cstheme="minorHAnsi"/>
                <w:sz w:val="20"/>
                <w:szCs w:val="20"/>
              </w:rPr>
            </w:pPr>
            <w:r w:rsidRPr="00884239">
              <w:rPr>
                <w:rFonts w:asciiTheme="minorHAnsi" w:hAnsiTheme="minorHAnsi" w:cstheme="minorHAnsi"/>
                <w:sz w:val="20"/>
                <w:szCs w:val="20"/>
              </w:rPr>
              <w:t>Leader: John Thomson</w:t>
            </w:r>
            <w:r w:rsidR="002676CF">
              <w:rPr>
                <w:rFonts w:asciiTheme="minorHAnsi" w:hAnsiTheme="minorHAnsi" w:cstheme="minorHAnsi"/>
                <w:sz w:val="20"/>
                <w:szCs w:val="20"/>
              </w:rPr>
              <w:t xml:space="preserve"> </w:t>
            </w:r>
            <w:r w:rsidRPr="00884239">
              <w:rPr>
                <w:rFonts w:asciiTheme="minorHAnsi" w:hAnsiTheme="minorHAnsi" w:cstheme="minorHAnsi"/>
                <w:sz w:val="20"/>
                <w:szCs w:val="20"/>
              </w:rPr>
              <w:t xml:space="preserve">Depute: Beryl Leatherland, </w:t>
            </w:r>
          </w:p>
          <w:p w14:paraId="4126A21C" w14:textId="7BCA7C2C" w:rsidR="003E7A6C" w:rsidRPr="00884239" w:rsidRDefault="003E7A6C"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Members: APRS, </w:t>
            </w:r>
            <w:r w:rsidR="002676CF">
              <w:rPr>
                <w:rFonts w:asciiTheme="minorHAnsi" w:hAnsiTheme="minorHAnsi" w:cstheme="minorHAnsi"/>
                <w:sz w:val="20"/>
                <w:szCs w:val="20"/>
              </w:rPr>
              <w:t>NTS, RS,</w:t>
            </w:r>
            <w:r w:rsidRPr="00884239">
              <w:rPr>
                <w:rFonts w:asciiTheme="minorHAnsi" w:hAnsiTheme="minorHAnsi" w:cstheme="minorHAnsi"/>
                <w:sz w:val="20"/>
                <w:szCs w:val="20"/>
              </w:rPr>
              <w:t xml:space="preserve"> SCNP, SWLG</w:t>
            </w:r>
          </w:p>
          <w:p w14:paraId="0225E5C0" w14:textId="77777777" w:rsidR="003E7A6C" w:rsidRPr="00884239" w:rsidRDefault="003E7A6C" w:rsidP="00D7695A">
            <w:pPr>
              <w:spacing w:after="60"/>
              <w:rPr>
                <w:rFonts w:asciiTheme="minorHAnsi" w:hAnsiTheme="minorHAnsi" w:cstheme="minorHAnsi"/>
                <w:sz w:val="20"/>
                <w:szCs w:val="20"/>
              </w:rPr>
            </w:pPr>
            <w:r w:rsidRPr="00884239">
              <w:rPr>
                <w:rFonts w:asciiTheme="minorHAnsi" w:hAnsiTheme="minorHAnsi" w:cstheme="minorHAnsi"/>
                <w:sz w:val="20"/>
                <w:szCs w:val="20"/>
              </w:rPr>
              <w:t>Corresponding members:  CC, NEMT, SGF</w:t>
            </w:r>
          </w:p>
          <w:p w14:paraId="2631A70D" w14:textId="7500550C" w:rsidR="00D3405D" w:rsidRPr="00884239" w:rsidRDefault="002676CF" w:rsidP="00D7695A">
            <w:pPr>
              <w:spacing w:after="60"/>
              <w:rPr>
                <w:rFonts w:asciiTheme="minorHAnsi" w:hAnsiTheme="minorHAnsi" w:cstheme="minorHAnsi"/>
                <w:sz w:val="20"/>
                <w:szCs w:val="20"/>
              </w:rPr>
            </w:pPr>
            <w:r w:rsidRPr="002676CF">
              <w:rPr>
                <w:rFonts w:asciiTheme="minorHAnsi" w:hAnsiTheme="minorHAnsi" w:cstheme="minorHAnsi"/>
                <w:color w:val="0070C0"/>
                <w:sz w:val="20"/>
                <w:szCs w:val="20"/>
              </w:rPr>
              <w:t>HF</w:t>
            </w:r>
            <w:r>
              <w:rPr>
                <w:rFonts w:asciiTheme="minorHAnsi" w:hAnsiTheme="minorHAnsi" w:cstheme="minorHAnsi"/>
                <w:sz w:val="20"/>
                <w:szCs w:val="20"/>
              </w:rPr>
              <w:t xml:space="preserve"> </w:t>
            </w:r>
            <w:r w:rsidR="003E7A6C" w:rsidRPr="00884239">
              <w:rPr>
                <w:rFonts w:asciiTheme="minorHAnsi" w:hAnsiTheme="minorHAnsi" w:cstheme="minorHAnsi"/>
                <w:sz w:val="20"/>
                <w:szCs w:val="20"/>
              </w:rPr>
              <w:t>Bob Aitken att</w:t>
            </w:r>
            <w:r>
              <w:rPr>
                <w:rFonts w:asciiTheme="minorHAnsi" w:hAnsiTheme="minorHAnsi" w:cstheme="minorHAnsi"/>
                <w:sz w:val="20"/>
                <w:szCs w:val="20"/>
              </w:rPr>
              <w:t>ends when available &amp;</w:t>
            </w:r>
            <w:r w:rsidR="003E7A6C" w:rsidRPr="00884239">
              <w:rPr>
                <w:rFonts w:asciiTheme="minorHAnsi" w:hAnsiTheme="minorHAnsi" w:cstheme="minorHAnsi"/>
                <w:sz w:val="20"/>
                <w:szCs w:val="20"/>
              </w:rPr>
              <w:t xml:space="preserve"> offers adv</w:t>
            </w:r>
            <w:r>
              <w:rPr>
                <w:rFonts w:asciiTheme="minorHAnsi" w:hAnsiTheme="minorHAnsi" w:cstheme="minorHAnsi"/>
                <w:sz w:val="20"/>
                <w:szCs w:val="20"/>
              </w:rPr>
              <w:t>ice.</w:t>
            </w:r>
          </w:p>
        </w:tc>
        <w:tc>
          <w:tcPr>
            <w:tcW w:w="1800" w:type="dxa"/>
          </w:tcPr>
          <w:p w14:paraId="6E1733E1" w14:textId="5DB5771C" w:rsidR="003E7A6C" w:rsidRPr="00884239" w:rsidRDefault="003E7A6C" w:rsidP="00D7695A">
            <w:pPr>
              <w:spacing w:after="60"/>
              <w:rPr>
                <w:rFonts w:asciiTheme="minorHAnsi" w:hAnsiTheme="minorHAnsi" w:cstheme="minorHAnsi"/>
                <w:sz w:val="20"/>
                <w:szCs w:val="20"/>
              </w:rPr>
            </w:pPr>
            <w:r w:rsidRPr="00884239">
              <w:rPr>
                <w:rFonts w:asciiTheme="minorHAnsi" w:hAnsiTheme="minorHAnsi" w:cstheme="minorHAnsi"/>
                <w:sz w:val="20"/>
                <w:szCs w:val="20"/>
              </w:rPr>
              <w:t>President could support advocacy.</w:t>
            </w:r>
          </w:p>
          <w:p w14:paraId="32440F07" w14:textId="6DFA6A14" w:rsidR="003E7A6C" w:rsidRPr="00884239" w:rsidRDefault="003E7A6C" w:rsidP="00D7695A">
            <w:pPr>
              <w:spacing w:after="60"/>
              <w:rPr>
                <w:rFonts w:asciiTheme="minorHAnsi" w:hAnsiTheme="minorHAnsi" w:cstheme="minorHAnsi"/>
                <w:sz w:val="20"/>
                <w:szCs w:val="20"/>
              </w:rPr>
            </w:pPr>
            <w:r w:rsidRPr="00884239">
              <w:rPr>
                <w:rFonts w:asciiTheme="minorHAnsi" w:hAnsiTheme="minorHAnsi" w:cstheme="minorHAnsi"/>
                <w:sz w:val="20"/>
                <w:szCs w:val="20"/>
              </w:rPr>
              <w:t>No staff support needed yet, but we may need some support from Advocacy team and officers in the year ahead, on a consultation basis, not on-going</w:t>
            </w:r>
          </w:p>
          <w:p w14:paraId="204C82D6" w14:textId="77777777" w:rsidR="003E7A6C" w:rsidRPr="00884239" w:rsidRDefault="003E7A6C" w:rsidP="00D7695A">
            <w:pPr>
              <w:spacing w:after="60"/>
              <w:rPr>
                <w:rFonts w:asciiTheme="minorHAnsi" w:hAnsiTheme="minorHAnsi" w:cstheme="minorHAnsi"/>
                <w:sz w:val="20"/>
                <w:szCs w:val="20"/>
              </w:rPr>
            </w:pPr>
          </w:p>
          <w:p w14:paraId="59E275FD" w14:textId="4D37BB3F" w:rsidR="00D3405D" w:rsidRPr="00884239" w:rsidRDefault="00D3405D" w:rsidP="00D7695A">
            <w:pPr>
              <w:spacing w:after="60"/>
              <w:rPr>
                <w:rFonts w:asciiTheme="minorHAnsi" w:hAnsiTheme="minorHAnsi" w:cstheme="minorHAnsi"/>
                <w:sz w:val="20"/>
                <w:szCs w:val="20"/>
              </w:rPr>
            </w:pPr>
          </w:p>
        </w:tc>
        <w:tc>
          <w:tcPr>
            <w:tcW w:w="2144" w:type="dxa"/>
          </w:tcPr>
          <w:p w14:paraId="5C82D58B" w14:textId="1F0F5146" w:rsidR="003E7A6C" w:rsidRPr="00884239" w:rsidRDefault="003E7A6C" w:rsidP="00D7695A">
            <w:pPr>
              <w:spacing w:after="60"/>
              <w:rPr>
                <w:rFonts w:asciiTheme="minorHAnsi" w:hAnsiTheme="minorHAnsi" w:cstheme="minorHAnsi"/>
                <w:sz w:val="20"/>
                <w:szCs w:val="20"/>
              </w:rPr>
            </w:pPr>
            <w:r w:rsidRPr="00884239">
              <w:rPr>
                <w:rFonts w:asciiTheme="minorHAnsi" w:hAnsiTheme="minorHAnsi" w:cstheme="minorHAnsi"/>
                <w:sz w:val="20"/>
                <w:szCs w:val="20"/>
              </w:rPr>
              <w:t>Relevant LINK Groups are Land and Planning,</w:t>
            </w:r>
            <w:r w:rsidR="002676CF">
              <w:rPr>
                <w:rFonts w:asciiTheme="minorHAnsi" w:hAnsiTheme="minorHAnsi" w:cstheme="minorHAnsi"/>
                <w:sz w:val="20"/>
                <w:szCs w:val="20"/>
              </w:rPr>
              <w:t xml:space="preserve"> together with the Land Use </w:t>
            </w:r>
            <w:proofErr w:type="spellStart"/>
            <w:r w:rsidR="002676CF">
              <w:rPr>
                <w:rFonts w:asciiTheme="minorHAnsi" w:hAnsiTheme="minorHAnsi" w:cstheme="minorHAnsi"/>
                <w:sz w:val="20"/>
                <w:szCs w:val="20"/>
              </w:rPr>
              <w:t>Sub</w:t>
            </w:r>
            <w:r w:rsidRPr="00884239">
              <w:rPr>
                <w:rFonts w:asciiTheme="minorHAnsi" w:hAnsiTheme="minorHAnsi" w:cstheme="minorHAnsi"/>
                <w:sz w:val="20"/>
                <w:szCs w:val="20"/>
              </w:rPr>
              <w:t>Group</w:t>
            </w:r>
            <w:proofErr w:type="spellEnd"/>
            <w:r w:rsidRPr="00884239">
              <w:rPr>
                <w:rFonts w:asciiTheme="minorHAnsi" w:hAnsiTheme="minorHAnsi" w:cstheme="minorHAnsi"/>
                <w:sz w:val="20"/>
                <w:szCs w:val="20"/>
              </w:rPr>
              <w:t>, which also has landscape policy within its brief</w:t>
            </w:r>
          </w:p>
          <w:p w14:paraId="5FD543B3" w14:textId="51CE911B" w:rsidR="00D3405D" w:rsidRPr="00884239" w:rsidRDefault="00D3405D" w:rsidP="00D7695A">
            <w:pPr>
              <w:spacing w:after="60"/>
              <w:rPr>
                <w:rFonts w:asciiTheme="minorHAnsi" w:hAnsiTheme="minorHAnsi" w:cstheme="minorHAnsi"/>
                <w:sz w:val="20"/>
                <w:szCs w:val="20"/>
              </w:rPr>
            </w:pPr>
          </w:p>
        </w:tc>
        <w:tc>
          <w:tcPr>
            <w:tcW w:w="2948" w:type="dxa"/>
          </w:tcPr>
          <w:p w14:paraId="2069CD78" w14:textId="77777777" w:rsidR="003E7A6C" w:rsidRPr="00884239" w:rsidRDefault="00D3405D"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Allies: </w:t>
            </w:r>
            <w:r w:rsidR="003E7A6C" w:rsidRPr="00884239">
              <w:rPr>
                <w:rFonts w:asciiTheme="minorHAnsi" w:hAnsiTheme="minorHAnsi" w:cstheme="minorHAnsi"/>
                <w:sz w:val="20"/>
                <w:szCs w:val="20"/>
              </w:rPr>
              <w:t>SNH</w:t>
            </w:r>
          </w:p>
          <w:p w14:paraId="15FC49A4" w14:textId="77777777" w:rsidR="003E7A6C" w:rsidRPr="00884239" w:rsidRDefault="003E7A6C" w:rsidP="00D7695A">
            <w:pPr>
              <w:spacing w:after="60"/>
              <w:rPr>
                <w:rFonts w:asciiTheme="minorHAnsi" w:hAnsiTheme="minorHAnsi" w:cstheme="minorHAnsi"/>
                <w:sz w:val="20"/>
                <w:szCs w:val="20"/>
              </w:rPr>
            </w:pPr>
            <w:r w:rsidRPr="00884239">
              <w:rPr>
                <w:rFonts w:asciiTheme="minorHAnsi" w:hAnsiTheme="minorHAnsi" w:cstheme="minorHAnsi"/>
                <w:sz w:val="20"/>
                <w:szCs w:val="20"/>
              </w:rPr>
              <w:t>Landscape Institute Scotland (LIS)</w:t>
            </w:r>
          </w:p>
          <w:p w14:paraId="7D0C9C05" w14:textId="77777777" w:rsidR="003E7A6C" w:rsidRPr="00884239" w:rsidRDefault="003E7A6C" w:rsidP="00D7695A">
            <w:pPr>
              <w:spacing w:after="60"/>
              <w:rPr>
                <w:rFonts w:asciiTheme="minorHAnsi" w:hAnsiTheme="minorHAnsi" w:cstheme="minorHAnsi"/>
                <w:sz w:val="20"/>
                <w:szCs w:val="20"/>
              </w:rPr>
            </w:pPr>
            <w:r w:rsidRPr="00884239">
              <w:rPr>
                <w:rFonts w:asciiTheme="minorHAnsi" w:hAnsiTheme="minorHAnsi" w:cstheme="minorHAnsi"/>
                <w:sz w:val="20"/>
                <w:szCs w:val="20"/>
              </w:rPr>
              <w:t>In future, links with the EEB and IUCN may be appropriate but not ready at this stage.  We are aware of a need to be better informed on the landscape and related work and initiatives undertaken by these groups, some feedback from GB interests at the IUCN could be very helpful especially in the short term.</w:t>
            </w:r>
          </w:p>
          <w:p w14:paraId="13930D3C" w14:textId="62278017" w:rsidR="00D3405D" w:rsidRPr="00884239" w:rsidRDefault="00D3405D" w:rsidP="00D7695A">
            <w:pPr>
              <w:spacing w:after="60"/>
              <w:rPr>
                <w:rFonts w:asciiTheme="minorHAnsi" w:hAnsiTheme="minorHAnsi" w:cstheme="minorHAnsi"/>
                <w:sz w:val="20"/>
                <w:szCs w:val="20"/>
              </w:rPr>
            </w:pPr>
          </w:p>
        </w:tc>
        <w:tc>
          <w:tcPr>
            <w:tcW w:w="5314" w:type="dxa"/>
          </w:tcPr>
          <w:p w14:paraId="0B6F7D28" w14:textId="77777777" w:rsidR="00D3405D" w:rsidRPr="00884239" w:rsidRDefault="00D3405D" w:rsidP="00D7695A">
            <w:pPr>
              <w:spacing w:after="60"/>
              <w:rPr>
                <w:rFonts w:asciiTheme="minorHAnsi" w:hAnsiTheme="minorHAnsi" w:cstheme="minorHAnsi"/>
                <w:color w:val="0070C0"/>
                <w:sz w:val="20"/>
                <w:szCs w:val="20"/>
                <w:lang w:eastAsia="en-US"/>
              </w:rPr>
            </w:pPr>
          </w:p>
        </w:tc>
      </w:tr>
      <w:tr w:rsidR="00A943E1" w:rsidRPr="00884239" w14:paraId="1E7E075A" w14:textId="77777777" w:rsidTr="00D526F5">
        <w:tc>
          <w:tcPr>
            <w:tcW w:w="1801" w:type="dxa"/>
          </w:tcPr>
          <w:p w14:paraId="6749883A" w14:textId="77777777" w:rsidR="00905D9E" w:rsidRPr="00884239" w:rsidRDefault="00905D9E" w:rsidP="00D7695A">
            <w:pPr>
              <w:spacing w:after="60"/>
              <w:rPr>
                <w:rFonts w:asciiTheme="minorHAnsi" w:eastAsia="Calibri" w:hAnsiTheme="minorHAnsi" w:cstheme="minorHAnsi"/>
                <w:b/>
                <w:bCs/>
                <w:sz w:val="20"/>
                <w:szCs w:val="20"/>
              </w:rPr>
            </w:pPr>
            <w:bookmarkStart w:id="1" w:name="_Hlk504572105"/>
            <w:r w:rsidRPr="00884239">
              <w:rPr>
                <w:rFonts w:asciiTheme="minorHAnsi" w:eastAsia="Calibri" w:hAnsiTheme="minorHAnsi" w:cstheme="minorHAnsi"/>
                <w:b/>
                <w:bCs/>
                <w:sz w:val="20"/>
                <w:szCs w:val="20"/>
              </w:rPr>
              <w:t>Land Reform &amp; Land Use Subgroup</w:t>
            </w:r>
          </w:p>
          <w:p w14:paraId="0AFC07F8" w14:textId="77777777" w:rsidR="00905D9E" w:rsidRPr="00884239" w:rsidRDefault="00905D9E" w:rsidP="00D7695A">
            <w:pPr>
              <w:spacing w:after="60"/>
              <w:rPr>
                <w:rFonts w:asciiTheme="minorHAnsi" w:hAnsiTheme="minorHAnsi" w:cstheme="minorHAnsi"/>
                <w:b/>
                <w:color w:val="000000"/>
                <w:sz w:val="20"/>
                <w:szCs w:val="20"/>
              </w:rPr>
            </w:pPr>
          </w:p>
          <w:p w14:paraId="26427CBD" w14:textId="01CA61FB" w:rsidR="00905D9E" w:rsidRPr="00884239" w:rsidRDefault="00905D9E" w:rsidP="00D7695A">
            <w:pPr>
              <w:spacing w:after="60"/>
              <w:rPr>
                <w:rFonts w:asciiTheme="minorHAnsi" w:eastAsia="Calibri" w:hAnsiTheme="minorHAnsi" w:cstheme="minorHAnsi"/>
                <w:b/>
                <w:bCs/>
                <w:sz w:val="20"/>
                <w:szCs w:val="20"/>
              </w:rPr>
            </w:pPr>
            <w:r w:rsidRPr="00884239">
              <w:rPr>
                <w:rFonts w:asciiTheme="minorHAnsi" w:eastAsia="Calibri" w:hAnsiTheme="minorHAnsi" w:cstheme="minorHAnsi"/>
                <w:color w:val="000000" w:themeColor="text1"/>
                <w:sz w:val="20"/>
                <w:szCs w:val="20"/>
              </w:rPr>
              <w:t>Vision: taking a bigger look at these issues in the round</w:t>
            </w:r>
          </w:p>
        </w:tc>
        <w:tc>
          <w:tcPr>
            <w:tcW w:w="2807" w:type="dxa"/>
          </w:tcPr>
          <w:p w14:paraId="4C1D8617" w14:textId="77777777" w:rsidR="00905D9E" w:rsidRPr="00884239" w:rsidRDefault="00905D9E" w:rsidP="00D7695A">
            <w:pPr>
              <w:spacing w:after="60"/>
              <w:rPr>
                <w:rFonts w:asciiTheme="minorHAnsi" w:hAnsiTheme="minorHAnsi" w:cstheme="minorHAnsi"/>
                <w:sz w:val="20"/>
                <w:szCs w:val="20"/>
              </w:rPr>
            </w:pPr>
            <w:r w:rsidRPr="00884239">
              <w:rPr>
                <w:rFonts w:asciiTheme="minorHAnsi" w:hAnsiTheme="minorHAnsi" w:cstheme="minorHAnsi"/>
                <w:b/>
                <w:sz w:val="20"/>
                <w:szCs w:val="20"/>
              </w:rPr>
              <w:t>Objectives:</w:t>
            </w:r>
            <w:r w:rsidRPr="00884239">
              <w:rPr>
                <w:rFonts w:asciiTheme="minorHAnsi" w:hAnsiTheme="minorHAnsi" w:cstheme="minorHAnsi"/>
                <w:sz w:val="20"/>
                <w:szCs w:val="20"/>
              </w:rPr>
              <w:t xml:space="preserve"> Get SG to deliver Policy 7 and Proposal 1 of the LUS - support establishment of regional partnerships and roll out of regional land use frameworks</w:t>
            </w:r>
          </w:p>
          <w:p w14:paraId="009DD6F3" w14:textId="71C9407B" w:rsidR="00905D9E" w:rsidRPr="00884239" w:rsidRDefault="00905D9E" w:rsidP="00D7695A">
            <w:pPr>
              <w:spacing w:after="60"/>
              <w:rPr>
                <w:rFonts w:asciiTheme="minorHAnsi" w:hAnsiTheme="minorHAnsi" w:cstheme="minorHAnsi"/>
                <w:sz w:val="20"/>
                <w:szCs w:val="20"/>
              </w:rPr>
            </w:pPr>
            <w:r w:rsidRPr="00884239">
              <w:rPr>
                <w:rFonts w:asciiTheme="minorHAnsi" w:hAnsiTheme="minorHAnsi" w:cstheme="minorHAnsi"/>
                <w:b/>
                <w:sz w:val="20"/>
                <w:szCs w:val="20"/>
              </w:rPr>
              <w:t xml:space="preserve">Objective: </w:t>
            </w:r>
            <w:r w:rsidRPr="00884239">
              <w:rPr>
                <w:rFonts w:asciiTheme="minorHAnsi" w:hAnsiTheme="minorHAnsi" w:cstheme="minorHAnsi"/>
                <w:sz w:val="20"/>
                <w:szCs w:val="20"/>
              </w:rPr>
              <w:t>To ensure that environmental interests and goals receive adequate attention in the implementation and further development of the land reform agenda.</w:t>
            </w:r>
          </w:p>
          <w:p w14:paraId="5FB817C1" w14:textId="41C20626" w:rsidR="00905D9E" w:rsidRPr="00884239" w:rsidRDefault="00905D9E" w:rsidP="00D7695A">
            <w:pPr>
              <w:spacing w:after="60"/>
              <w:rPr>
                <w:rFonts w:asciiTheme="minorHAnsi" w:hAnsiTheme="minorHAnsi" w:cstheme="minorHAnsi"/>
                <w:sz w:val="20"/>
                <w:szCs w:val="20"/>
              </w:rPr>
            </w:pPr>
            <w:r w:rsidRPr="00884239">
              <w:rPr>
                <w:rFonts w:asciiTheme="minorHAnsi" w:hAnsiTheme="minorHAnsi" w:cstheme="minorHAnsi"/>
                <w:b/>
                <w:sz w:val="20"/>
                <w:szCs w:val="20"/>
              </w:rPr>
              <w:t xml:space="preserve">Objective: </w:t>
            </w:r>
            <w:r w:rsidRPr="00884239">
              <w:rPr>
                <w:rFonts w:asciiTheme="minorHAnsi" w:hAnsiTheme="minorHAnsi" w:cstheme="minorHAnsi"/>
                <w:sz w:val="20"/>
                <w:szCs w:val="20"/>
              </w:rPr>
              <w:t xml:space="preserve">To ensure that landscape interests and goals are adequately recognised in </w:t>
            </w:r>
            <w:r w:rsidRPr="00884239">
              <w:rPr>
                <w:rFonts w:asciiTheme="minorHAnsi" w:hAnsiTheme="minorHAnsi" w:cstheme="minorHAnsi"/>
                <w:sz w:val="20"/>
                <w:szCs w:val="20"/>
              </w:rPr>
              <w:lastRenderedPageBreak/>
              <w:t>the development of land use thinking and policy, both within LINK and more widely, and are integral to any approaches proposed.</w:t>
            </w:r>
          </w:p>
        </w:tc>
        <w:tc>
          <w:tcPr>
            <w:tcW w:w="4733" w:type="dxa"/>
          </w:tcPr>
          <w:p w14:paraId="1C6E6CA6" w14:textId="77777777" w:rsidR="005F2DA5" w:rsidRPr="00884239" w:rsidRDefault="00905D9E" w:rsidP="00D7695A">
            <w:pPr>
              <w:spacing w:after="60"/>
              <w:rPr>
                <w:rFonts w:asciiTheme="minorHAnsi" w:hAnsiTheme="minorHAnsi" w:cstheme="minorHAnsi"/>
                <w:b/>
                <w:sz w:val="20"/>
                <w:szCs w:val="20"/>
              </w:rPr>
            </w:pPr>
            <w:r w:rsidRPr="00884239">
              <w:rPr>
                <w:rFonts w:asciiTheme="minorHAnsi" w:hAnsiTheme="minorHAnsi" w:cstheme="minorHAnsi"/>
                <w:b/>
                <w:sz w:val="20"/>
                <w:szCs w:val="20"/>
              </w:rPr>
              <w:lastRenderedPageBreak/>
              <w:t xml:space="preserve">Land Use Strategy: </w:t>
            </w:r>
          </w:p>
          <w:p w14:paraId="0ADB2500" w14:textId="7646D79E" w:rsidR="005F2DA5" w:rsidRPr="00884239" w:rsidRDefault="00A943E1" w:rsidP="00D7695A">
            <w:pPr>
              <w:spacing w:after="60"/>
              <w:rPr>
                <w:rFonts w:asciiTheme="minorHAnsi" w:hAnsiTheme="minorHAnsi" w:cstheme="minorHAnsi"/>
                <w:sz w:val="20"/>
                <w:szCs w:val="20"/>
              </w:rPr>
            </w:pPr>
            <w:r>
              <w:rPr>
                <w:rFonts w:asciiTheme="minorHAnsi" w:hAnsiTheme="minorHAnsi" w:cstheme="minorHAnsi"/>
                <w:sz w:val="20"/>
                <w:szCs w:val="20"/>
              </w:rPr>
              <w:t>The Subgroup</w:t>
            </w:r>
            <w:r w:rsidR="005F2DA5" w:rsidRPr="00884239">
              <w:rPr>
                <w:rFonts w:asciiTheme="minorHAnsi" w:hAnsiTheme="minorHAnsi" w:cstheme="minorHAnsi"/>
                <w:sz w:val="20"/>
                <w:szCs w:val="20"/>
              </w:rPr>
              <w:t xml:space="preserve"> intends to follow up vigorously the contact established with rele</w:t>
            </w:r>
            <w:r>
              <w:rPr>
                <w:rFonts w:asciiTheme="minorHAnsi" w:hAnsiTheme="minorHAnsi" w:cstheme="minorHAnsi"/>
                <w:sz w:val="20"/>
                <w:szCs w:val="20"/>
              </w:rPr>
              <w:t>vant SG staff through the</w:t>
            </w:r>
            <w:r w:rsidR="005F2DA5" w:rsidRPr="00884239">
              <w:rPr>
                <w:rFonts w:asciiTheme="minorHAnsi" w:hAnsiTheme="minorHAnsi" w:cstheme="minorHAnsi"/>
                <w:sz w:val="20"/>
                <w:szCs w:val="20"/>
              </w:rPr>
              <w:t xml:space="preserve"> September </w:t>
            </w:r>
            <w:r>
              <w:rPr>
                <w:rFonts w:asciiTheme="minorHAnsi" w:hAnsiTheme="minorHAnsi" w:cstheme="minorHAnsi"/>
                <w:sz w:val="20"/>
                <w:szCs w:val="20"/>
              </w:rPr>
              <w:t xml:space="preserve">2018 </w:t>
            </w:r>
            <w:r w:rsidR="005F2DA5" w:rsidRPr="00884239">
              <w:rPr>
                <w:rFonts w:asciiTheme="minorHAnsi" w:hAnsiTheme="minorHAnsi" w:cstheme="minorHAnsi"/>
                <w:sz w:val="20"/>
                <w:szCs w:val="20"/>
              </w:rPr>
              <w:t xml:space="preserve">stakeholder meeting. </w:t>
            </w:r>
          </w:p>
          <w:p w14:paraId="347430B0" w14:textId="57F463CC" w:rsidR="00905D9E" w:rsidRPr="00884239" w:rsidRDefault="005F2DA5" w:rsidP="00D7695A">
            <w:pPr>
              <w:spacing w:after="60"/>
              <w:rPr>
                <w:rFonts w:asciiTheme="minorHAnsi" w:hAnsiTheme="minorHAnsi" w:cstheme="minorHAnsi"/>
                <w:sz w:val="20"/>
                <w:szCs w:val="20"/>
                <w:highlight w:val="yellow"/>
              </w:rPr>
            </w:pPr>
            <w:r w:rsidRPr="00884239">
              <w:rPr>
                <w:rFonts w:asciiTheme="minorHAnsi" w:hAnsiTheme="minorHAnsi" w:cstheme="minorHAnsi"/>
                <w:sz w:val="20"/>
                <w:szCs w:val="20"/>
              </w:rPr>
              <w:t>Difficult to predict outcom</w:t>
            </w:r>
            <w:r w:rsidR="008D4412" w:rsidRPr="00884239">
              <w:rPr>
                <w:rFonts w:asciiTheme="minorHAnsi" w:hAnsiTheme="minorHAnsi" w:cstheme="minorHAnsi"/>
                <w:sz w:val="20"/>
                <w:szCs w:val="20"/>
              </w:rPr>
              <w:t>e but LINK members will pursue</w:t>
            </w:r>
            <w:r w:rsidRPr="00884239">
              <w:rPr>
                <w:rFonts w:asciiTheme="minorHAnsi" w:hAnsiTheme="minorHAnsi" w:cstheme="minorHAnsi"/>
                <w:sz w:val="20"/>
                <w:szCs w:val="20"/>
              </w:rPr>
              <w:t xml:space="preserve"> work programme which brings together action and proposals developed previously across several Gro</w:t>
            </w:r>
            <w:r w:rsidR="00A943E1">
              <w:rPr>
                <w:rFonts w:asciiTheme="minorHAnsi" w:hAnsiTheme="minorHAnsi" w:cstheme="minorHAnsi"/>
                <w:sz w:val="20"/>
                <w:szCs w:val="20"/>
              </w:rPr>
              <w:t xml:space="preserve">ups &amp; </w:t>
            </w:r>
            <w:r w:rsidRPr="00884239">
              <w:rPr>
                <w:rFonts w:asciiTheme="minorHAnsi" w:hAnsiTheme="minorHAnsi" w:cstheme="minorHAnsi"/>
                <w:sz w:val="20"/>
                <w:szCs w:val="20"/>
              </w:rPr>
              <w:t>Sub-Groups, includin</w:t>
            </w:r>
            <w:r w:rsidR="00A943E1">
              <w:rPr>
                <w:rFonts w:asciiTheme="minorHAnsi" w:hAnsiTheme="minorHAnsi" w:cstheme="minorHAnsi"/>
                <w:sz w:val="20"/>
                <w:szCs w:val="20"/>
              </w:rPr>
              <w:t xml:space="preserve">g Food and </w:t>
            </w:r>
            <w:proofErr w:type="gramStart"/>
            <w:r w:rsidR="00A943E1">
              <w:rPr>
                <w:rFonts w:asciiTheme="minorHAnsi" w:hAnsiTheme="minorHAnsi" w:cstheme="minorHAnsi"/>
                <w:sz w:val="20"/>
                <w:szCs w:val="20"/>
              </w:rPr>
              <w:t>Farming,  Landscape</w:t>
            </w:r>
            <w:proofErr w:type="gramEnd"/>
            <w:r w:rsidR="00A943E1">
              <w:rPr>
                <w:rFonts w:asciiTheme="minorHAnsi" w:hAnsiTheme="minorHAnsi" w:cstheme="minorHAnsi"/>
                <w:sz w:val="20"/>
                <w:szCs w:val="20"/>
              </w:rPr>
              <w:t>, &amp;</w:t>
            </w:r>
            <w:r w:rsidRPr="00884239">
              <w:rPr>
                <w:rFonts w:asciiTheme="minorHAnsi" w:hAnsiTheme="minorHAnsi" w:cstheme="minorHAnsi"/>
                <w:sz w:val="20"/>
                <w:szCs w:val="20"/>
              </w:rPr>
              <w:t xml:space="preserve"> the Planning Gr</w:t>
            </w:r>
            <w:r w:rsidR="00A943E1">
              <w:rPr>
                <w:rFonts w:asciiTheme="minorHAnsi" w:hAnsiTheme="minorHAnsi" w:cstheme="minorHAnsi"/>
                <w:sz w:val="20"/>
                <w:szCs w:val="20"/>
              </w:rPr>
              <w:t>oup, as well as the Land Use Subgroup</w:t>
            </w:r>
            <w:r w:rsidRPr="00884239">
              <w:rPr>
                <w:rFonts w:asciiTheme="minorHAnsi" w:hAnsiTheme="minorHAnsi" w:cstheme="minorHAnsi"/>
                <w:sz w:val="20"/>
                <w:szCs w:val="20"/>
              </w:rPr>
              <w:t xml:space="preserve">. Ideally it will involve both some regional rolling-out of the LUS and some more localised “pathfinder” projects, all designed to illuminate and illustrate during the “transition” period to a post –Brexit regime how a more environmentally benign land use policy might operate. </w:t>
            </w:r>
          </w:p>
        </w:tc>
        <w:tc>
          <w:tcPr>
            <w:tcW w:w="1412" w:type="dxa"/>
          </w:tcPr>
          <w:p w14:paraId="25C417C8" w14:textId="77777777" w:rsidR="00905D9E" w:rsidRPr="00884239" w:rsidRDefault="00905D9E" w:rsidP="00D7695A">
            <w:pPr>
              <w:spacing w:after="60"/>
              <w:rPr>
                <w:rFonts w:asciiTheme="minorHAnsi" w:hAnsiTheme="minorHAnsi" w:cstheme="minorHAnsi"/>
                <w:sz w:val="20"/>
                <w:szCs w:val="20"/>
              </w:rPr>
            </w:pPr>
            <w:r w:rsidRPr="00884239">
              <w:rPr>
                <w:rFonts w:asciiTheme="minorHAnsi" w:hAnsiTheme="minorHAnsi" w:cstheme="minorHAnsi"/>
                <w:sz w:val="20"/>
                <w:szCs w:val="20"/>
              </w:rPr>
              <w:t>Leader: John Thomson</w:t>
            </w:r>
          </w:p>
          <w:p w14:paraId="6ED11D4F" w14:textId="40523570" w:rsidR="00905D9E" w:rsidRPr="00884239" w:rsidRDefault="00905D9E"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Depute: </w:t>
            </w:r>
            <w:r w:rsidR="005F2DA5" w:rsidRPr="00884239">
              <w:rPr>
                <w:rFonts w:asciiTheme="minorHAnsi" w:hAnsiTheme="minorHAnsi" w:cstheme="minorHAnsi"/>
                <w:sz w:val="20"/>
                <w:szCs w:val="20"/>
              </w:rPr>
              <w:t>Vacant</w:t>
            </w:r>
          </w:p>
          <w:p w14:paraId="687CA727" w14:textId="77238F82" w:rsidR="00905D9E" w:rsidRPr="00884239" w:rsidRDefault="00905D9E" w:rsidP="00D7695A">
            <w:pPr>
              <w:spacing w:after="60"/>
              <w:rPr>
                <w:rFonts w:asciiTheme="minorHAnsi" w:hAnsiTheme="minorHAnsi" w:cstheme="minorHAnsi"/>
                <w:sz w:val="20"/>
                <w:szCs w:val="20"/>
                <w:highlight w:val="yellow"/>
              </w:rPr>
            </w:pPr>
            <w:r w:rsidRPr="00884239">
              <w:rPr>
                <w:rFonts w:asciiTheme="minorHAnsi" w:hAnsiTheme="minorHAnsi" w:cstheme="minorHAnsi"/>
                <w:sz w:val="20"/>
                <w:szCs w:val="20"/>
              </w:rPr>
              <w:t xml:space="preserve">Composition of Subgroup will vary with the topic(s) under discussion (Key contributors on land reform </w:t>
            </w:r>
            <w:r w:rsidR="005F2DA5" w:rsidRPr="00884239">
              <w:rPr>
                <w:rFonts w:asciiTheme="minorHAnsi" w:hAnsiTheme="minorHAnsi" w:cstheme="minorHAnsi"/>
                <w:sz w:val="20"/>
                <w:szCs w:val="20"/>
              </w:rPr>
              <w:t xml:space="preserve">contributors on land </w:t>
            </w:r>
            <w:r w:rsidR="005F2DA5" w:rsidRPr="00884239">
              <w:rPr>
                <w:rFonts w:asciiTheme="minorHAnsi" w:hAnsiTheme="minorHAnsi" w:cstheme="minorHAnsi"/>
                <w:sz w:val="20"/>
                <w:szCs w:val="20"/>
              </w:rPr>
              <w:lastRenderedPageBreak/>
              <w:t>reform are RSPB, NTS, WTS, APRS, SCNP,</w:t>
            </w:r>
            <w:r w:rsidR="00A943E1">
              <w:rPr>
                <w:rFonts w:asciiTheme="minorHAnsi" w:hAnsiTheme="minorHAnsi" w:cstheme="minorHAnsi"/>
                <w:sz w:val="20"/>
                <w:szCs w:val="20"/>
              </w:rPr>
              <w:t xml:space="preserve"> </w:t>
            </w:r>
            <w:proofErr w:type="gramStart"/>
            <w:r w:rsidR="00A943E1">
              <w:rPr>
                <w:rFonts w:asciiTheme="minorHAnsi" w:hAnsiTheme="minorHAnsi" w:cstheme="minorHAnsi"/>
                <w:sz w:val="20"/>
                <w:szCs w:val="20"/>
              </w:rPr>
              <w:t xml:space="preserve">RS, </w:t>
            </w:r>
            <w:r w:rsidR="005F2DA5" w:rsidRPr="00884239">
              <w:rPr>
                <w:rFonts w:asciiTheme="minorHAnsi" w:hAnsiTheme="minorHAnsi" w:cstheme="minorHAnsi"/>
                <w:sz w:val="20"/>
                <w:szCs w:val="20"/>
              </w:rPr>
              <w:t xml:space="preserve"> SAGS</w:t>
            </w:r>
            <w:proofErr w:type="gramEnd"/>
            <w:r w:rsidR="005F2DA5" w:rsidRPr="00884239">
              <w:rPr>
                <w:rFonts w:asciiTheme="minorHAnsi" w:hAnsiTheme="minorHAnsi" w:cstheme="minorHAnsi"/>
                <w:sz w:val="20"/>
                <w:szCs w:val="20"/>
              </w:rPr>
              <w:t>; on LUS same plus Buglife, Plantlife &amp; SWT; &amp; on landscape APRS, NTS, SCNP, SWLG.</w:t>
            </w:r>
          </w:p>
        </w:tc>
        <w:tc>
          <w:tcPr>
            <w:tcW w:w="1800" w:type="dxa"/>
          </w:tcPr>
          <w:p w14:paraId="3B2A2288" w14:textId="5E59493E" w:rsidR="005F2DA5" w:rsidRPr="00884239" w:rsidRDefault="005F2DA5" w:rsidP="00D7695A">
            <w:pPr>
              <w:spacing w:after="60"/>
              <w:rPr>
                <w:rFonts w:asciiTheme="minorHAnsi" w:hAnsiTheme="minorHAnsi" w:cstheme="minorHAnsi"/>
                <w:sz w:val="20"/>
                <w:szCs w:val="20"/>
              </w:rPr>
            </w:pPr>
            <w:r w:rsidRPr="00884239">
              <w:rPr>
                <w:rFonts w:asciiTheme="minorHAnsi" w:hAnsiTheme="minorHAnsi" w:cstheme="minorHAnsi"/>
                <w:sz w:val="20"/>
                <w:szCs w:val="20"/>
              </w:rPr>
              <w:lastRenderedPageBreak/>
              <w:t xml:space="preserve">Ongoing involvement of </w:t>
            </w:r>
            <w:r w:rsidR="008D4412" w:rsidRPr="00884239">
              <w:rPr>
                <w:rFonts w:asciiTheme="minorHAnsi" w:hAnsiTheme="minorHAnsi" w:cstheme="minorHAnsi"/>
                <w:sz w:val="20"/>
                <w:szCs w:val="20"/>
              </w:rPr>
              <w:t>A</w:t>
            </w:r>
            <w:r w:rsidR="002676CF">
              <w:rPr>
                <w:rFonts w:asciiTheme="minorHAnsi" w:hAnsiTheme="minorHAnsi" w:cstheme="minorHAnsi"/>
                <w:sz w:val="20"/>
                <w:szCs w:val="20"/>
              </w:rPr>
              <w:t xml:space="preserve">M on </w:t>
            </w:r>
            <w:r w:rsidR="008D4412" w:rsidRPr="00884239">
              <w:rPr>
                <w:rFonts w:asciiTheme="minorHAnsi" w:hAnsiTheme="minorHAnsi" w:cstheme="minorHAnsi"/>
                <w:sz w:val="20"/>
                <w:szCs w:val="20"/>
              </w:rPr>
              <w:t>the advocacy aspects.</w:t>
            </w:r>
          </w:p>
          <w:p w14:paraId="156C1BD6" w14:textId="63908ACF" w:rsidR="00905D9E" w:rsidRPr="00884239" w:rsidRDefault="00905D9E" w:rsidP="00D7695A">
            <w:pPr>
              <w:spacing w:after="60"/>
              <w:rPr>
                <w:rFonts w:asciiTheme="minorHAnsi" w:hAnsiTheme="minorHAnsi" w:cstheme="minorHAnsi"/>
                <w:sz w:val="20"/>
                <w:szCs w:val="20"/>
                <w:highlight w:val="yellow"/>
              </w:rPr>
            </w:pPr>
          </w:p>
          <w:p w14:paraId="6F7491F8" w14:textId="77777777" w:rsidR="00905D9E" w:rsidRPr="00884239" w:rsidRDefault="00905D9E" w:rsidP="00D7695A">
            <w:pPr>
              <w:spacing w:after="60"/>
              <w:rPr>
                <w:rFonts w:asciiTheme="minorHAnsi" w:hAnsiTheme="minorHAnsi" w:cstheme="minorHAnsi"/>
                <w:sz w:val="20"/>
                <w:szCs w:val="20"/>
                <w:highlight w:val="yellow"/>
              </w:rPr>
            </w:pPr>
          </w:p>
          <w:p w14:paraId="11256D7F" w14:textId="723A82E5" w:rsidR="00905D9E" w:rsidRPr="00884239" w:rsidRDefault="00905D9E" w:rsidP="00D7695A">
            <w:pPr>
              <w:spacing w:after="60"/>
              <w:rPr>
                <w:rFonts w:asciiTheme="minorHAnsi" w:hAnsiTheme="minorHAnsi" w:cstheme="minorHAnsi"/>
                <w:sz w:val="20"/>
                <w:szCs w:val="20"/>
                <w:highlight w:val="yellow"/>
              </w:rPr>
            </w:pPr>
          </w:p>
        </w:tc>
        <w:tc>
          <w:tcPr>
            <w:tcW w:w="2144" w:type="dxa"/>
          </w:tcPr>
          <w:p w14:paraId="4A4EA52F" w14:textId="77777777" w:rsidR="005F2DA5" w:rsidRPr="00884239" w:rsidRDefault="00905D9E" w:rsidP="00D7695A">
            <w:pPr>
              <w:spacing w:after="60"/>
              <w:rPr>
                <w:rFonts w:asciiTheme="minorHAnsi" w:hAnsiTheme="minorHAnsi" w:cstheme="minorHAnsi"/>
                <w:sz w:val="20"/>
                <w:szCs w:val="20"/>
              </w:rPr>
            </w:pPr>
            <w:r w:rsidRPr="00884239">
              <w:rPr>
                <w:rFonts w:asciiTheme="minorHAnsi" w:hAnsiTheme="minorHAnsi" w:cstheme="minorHAnsi"/>
                <w:sz w:val="20"/>
                <w:szCs w:val="20"/>
              </w:rPr>
              <w:t>The S</w:t>
            </w:r>
            <w:r w:rsidR="005F2DA5" w:rsidRPr="00884239">
              <w:rPr>
                <w:rFonts w:asciiTheme="minorHAnsi" w:hAnsiTheme="minorHAnsi" w:cstheme="minorHAnsi"/>
                <w:sz w:val="20"/>
                <w:szCs w:val="20"/>
              </w:rPr>
              <w:t xml:space="preserve">ubgroup </w:t>
            </w:r>
            <w:r w:rsidRPr="00884239">
              <w:rPr>
                <w:rFonts w:asciiTheme="minorHAnsi" w:hAnsiTheme="minorHAnsi" w:cstheme="minorHAnsi"/>
                <w:sz w:val="20"/>
                <w:szCs w:val="20"/>
              </w:rPr>
              <w:t>report</w:t>
            </w:r>
            <w:r w:rsidR="005F2DA5" w:rsidRPr="00884239">
              <w:rPr>
                <w:rFonts w:asciiTheme="minorHAnsi" w:hAnsiTheme="minorHAnsi" w:cstheme="minorHAnsi"/>
                <w:sz w:val="20"/>
                <w:szCs w:val="20"/>
              </w:rPr>
              <w:t>s</w:t>
            </w:r>
            <w:r w:rsidRPr="00884239">
              <w:rPr>
                <w:rFonts w:asciiTheme="minorHAnsi" w:hAnsiTheme="minorHAnsi" w:cstheme="minorHAnsi"/>
                <w:sz w:val="20"/>
                <w:szCs w:val="20"/>
              </w:rPr>
              <w:t xml:space="preserve"> to the Land Group</w:t>
            </w:r>
            <w:r w:rsidR="005F2DA5" w:rsidRPr="00884239">
              <w:rPr>
                <w:rFonts w:asciiTheme="minorHAnsi" w:hAnsiTheme="minorHAnsi" w:cstheme="minorHAnsi"/>
                <w:sz w:val="20"/>
                <w:szCs w:val="20"/>
              </w:rPr>
              <w:t>.</w:t>
            </w:r>
          </w:p>
          <w:p w14:paraId="4C22C22D" w14:textId="77777777" w:rsidR="005F2DA5" w:rsidRPr="00884239" w:rsidRDefault="005F2DA5" w:rsidP="00D7695A">
            <w:pPr>
              <w:spacing w:after="60"/>
              <w:rPr>
                <w:rFonts w:asciiTheme="minorHAnsi" w:hAnsiTheme="minorHAnsi" w:cstheme="minorHAnsi"/>
                <w:sz w:val="20"/>
                <w:szCs w:val="20"/>
              </w:rPr>
            </w:pPr>
          </w:p>
          <w:p w14:paraId="45648BAD" w14:textId="7795E297" w:rsidR="005F2DA5" w:rsidRPr="00884239" w:rsidRDefault="00905D9E"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Planning </w:t>
            </w:r>
            <w:r w:rsidR="005F2DA5" w:rsidRPr="00884239">
              <w:rPr>
                <w:rFonts w:asciiTheme="minorHAnsi" w:hAnsiTheme="minorHAnsi" w:cstheme="minorHAnsi"/>
                <w:sz w:val="20"/>
                <w:szCs w:val="20"/>
              </w:rPr>
              <w:t xml:space="preserve">and Governance </w:t>
            </w:r>
            <w:r w:rsidRPr="00884239">
              <w:rPr>
                <w:rFonts w:asciiTheme="minorHAnsi" w:hAnsiTheme="minorHAnsi" w:cstheme="minorHAnsi"/>
                <w:sz w:val="20"/>
                <w:szCs w:val="20"/>
              </w:rPr>
              <w:t>Group</w:t>
            </w:r>
            <w:r w:rsidR="005F2DA5" w:rsidRPr="00884239">
              <w:rPr>
                <w:rFonts w:asciiTheme="minorHAnsi" w:hAnsiTheme="minorHAnsi" w:cstheme="minorHAnsi"/>
                <w:sz w:val="20"/>
                <w:szCs w:val="20"/>
              </w:rPr>
              <w:t>s</w:t>
            </w:r>
            <w:r w:rsidRPr="00884239">
              <w:rPr>
                <w:rFonts w:asciiTheme="minorHAnsi" w:hAnsiTheme="minorHAnsi" w:cstheme="minorHAnsi"/>
                <w:sz w:val="20"/>
                <w:szCs w:val="20"/>
              </w:rPr>
              <w:t xml:space="preserve"> may also be consulted as required. </w:t>
            </w:r>
          </w:p>
          <w:p w14:paraId="25C0FC25" w14:textId="77777777" w:rsidR="005F2DA5" w:rsidRPr="00884239" w:rsidRDefault="005F2DA5" w:rsidP="00D7695A">
            <w:pPr>
              <w:spacing w:after="60"/>
              <w:rPr>
                <w:rFonts w:asciiTheme="minorHAnsi" w:hAnsiTheme="minorHAnsi" w:cstheme="minorHAnsi"/>
                <w:sz w:val="20"/>
                <w:szCs w:val="20"/>
              </w:rPr>
            </w:pPr>
          </w:p>
          <w:p w14:paraId="6610BDE5" w14:textId="3D4F496F" w:rsidR="00905D9E" w:rsidRPr="00884239" w:rsidRDefault="00905D9E" w:rsidP="00D7695A">
            <w:pPr>
              <w:spacing w:after="60"/>
              <w:rPr>
                <w:rFonts w:asciiTheme="minorHAnsi" w:eastAsiaTheme="minorEastAsia" w:hAnsiTheme="minorHAnsi" w:cstheme="minorHAnsi"/>
                <w:sz w:val="20"/>
                <w:szCs w:val="20"/>
              </w:rPr>
            </w:pPr>
            <w:r w:rsidRPr="00884239">
              <w:rPr>
                <w:rFonts w:asciiTheme="minorHAnsi" w:hAnsiTheme="minorHAnsi" w:cstheme="minorHAnsi"/>
                <w:sz w:val="20"/>
                <w:szCs w:val="20"/>
              </w:rPr>
              <w:t>Any work in the field of land value taxation would involve collaboration with the Economics Group.</w:t>
            </w:r>
          </w:p>
          <w:p w14:paraId="63E64AF2" w14:textId="77777777" w:rsidR="00905D9E" w:rsidRPr="00884239" w:rsidRDefault="00905D9E" w:rsidP="00D7695A">
            <w:pPr>
              <w:spacing w:after="60"/>
              <w:rPr>
                <w:rFonts w:asciiTheme="minorHAnsi" w:hAnsiTheme="minorHAnsi" w:cstheme="minorHAnsi"/>
                <w:sz w:val="20"/>
                <w:szCs w:val="20"/>
                <w:highlight w:val="yellow"/>
              </w:rPr>
            </w:pPr>
          </w:p>
        </w:tc>
        <w:tc>
          <w:tcPr>
            <w:tcW w:w="2948" w:type="dxa"/>
          </w:tcPr>
          <w:p w14:paraId="2B51DC20" w14:textId="20349058" w:rsidR="00905D9E" w:rsidRPr="00884239" w:rsidRDefault="00905D9E"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Targets: </w:t>
            </w:r>
            <w:r w:rsidR="005F2DA5" w:rsidRPr="00884239">
              <w:rPr>
                <w:rFonts w:asciiTheme="minorHAnsi" w:hAnsiTheme="minorHAnsi" w:cstheme="minorHAnsi"/>
                <w:sz w:val="20"/>
                <w:szCs w:val="20"/>
              </w:rPr>
              <w:t xml:space="preserve">Scottish Government, MSPs and Holyrood Committees.  </w:t>
            </w:r>
            <w:r w:rsidRPr="00884239">
              <w:rPr>
                <w:rFonts w:asciiTheme="minorHAnsi" w:hAnsiTheme="minorHAnsi" w:cstheme="minorHAnsi"/>
                <w:sz w:val="20"/>
                <w:szCs w:val="20"/>
              </w:rPr>
              <w:t>Land Commission, SEPA, SNH, NFUS</w:t>
            </w:r>
            <w:r w:rsidR="005F2DA5" w:rsidRPr="00884239">
              <w:rPr>
                <w:rFonts w:asciiTheme="minorHAnsi" w:hAnsiTheme="minorHAnsi" w:cstheme="minorHAnsi"/>
                <w:sz w:val="20"/>
                <w:szCs w:val="20"/>
              </w:rPr>
              <w:t>, SLE, potentially Crown Estate Scotland.</w:t>
            </w:r>
          </w:p>
          <w:p w14:paraId="39D56064" w14:textId="0A638F49" w:rsidR="005F2DA5" w:rsidRPr="00884239" w:rsidRDefault="00905D9E"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Allies: </w:t>
            </w:r>
            <w:r w:rsidR="005F2DA5" w:rsidRPr="00884239">
              <w:rPr>
                <w:rFonts w:asciiTheme="minorHAnsi" w:hAnsiTheme="minorHAnsi" w:cstheme="minorHAnsi"/>
                <w:sz w:val="20"/>
                <w:szCs w:val="20"/>
              </w:rPr>
              <w:t xml:space="preserve">The other organisations involved in the stakeholder meeting are all potentially valuable allies, and include bodies such as SLE, who have in the recent past worked constructively with us in this broad field. </w:t>
            </w:r>
          </w:p>
          <w:p w14:paraId="287C8DA2" w14:textId="4D523679" w:rsidR="005F2DA5" w:rsidRPr="00884239" w:rsidRDefault="005F2DA5" w:rsidP="00D7695A">
            <w:pPr>
              <w:spacing w:after="60"/>
              <w:rPr>
                <w:rFonts w:asciiTheme="minorHAnsi" w:hAnsiTheme="minorHAnsi" w:cstheme="minorHAnsi"/>
                <w:sz w:val="20"/>
                <w:szCs w:val="20"/>
              </w:rPr>
            </w:pPr>
          </w:p>
          <w:p w14:paraId="427D3D3C" w14:textId="77777777" w:rsidR="005F2DA5" w:rsidRPr="00884239" w:rsidRDefault="005F2DA5"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Ongoing liaison over emerging plans for post-Brexit policy in </w:t>
            </w:r>
            <w:r w:rsidRPr="00884239">
              <w:rPr>
                <w:rFonts w:asciiTheme="minorHAnsi" w:hAnsiTheme="minorHAnsi" w:cstheme="minorHAnsi"/>
                <w:sz w:val="20"/>
                <w:szCs w:val="20"/>
              </w:rPr>
              <w:lastRenderedPageBreak/>
              <w:t xml:space="preserve">other parts of the UK will be valuable. The stakeholder meeting highlighted </w:t>
            </w:r>
            <w:proofErr w:type="gramStart"/>
            <w:r w:rsidRPr="00884239">
              <w:rPr>
                <w:rFonts w:asciiTheme="minorHAnsi" w:hAnsiTheme="minorHAnsi" w:cstheme="minorHAnsi"/>
                <w:sz w:val="20"/>
                <w:szCs w:val="20"/>
              </w:rPr>
              <w:t>in particular the</w:t>
            </w:r>
            <w:proofErr w:type="gramEnd"/>
            <w:r w:rsidRPr="00884239">
              <w:rPr>
                <w:rFonts w:asciiTheme="minorHAnsi" w:hAnsiTheme="minorHAnsi" w:cstheme="minorHAnsi"/>
                <w:sz w:val="20"/>
                <w:szCs w:val="20"/>
              </w:rPr>
              <w:t xml:space="preserve"> lessons that could usefully be learned from current practice and emerging thinking in Wales.</w:t>
            </w:r>
          </w:p>
          <w:p w14:paraId="6600A9C1" w14:textId="77777777" w:rsidR="005F2DA5" w:rsidRPr="00884239" w:rsidRDefault="005F2DA5" w:rsidP="00D7695A">
            <w:pPr>
              <w:spacing w:after="60"/>
              <w:rPr>
                <w:rFonts w:asciiTheme="minorHAnsi" w:hAnsiTheme="minorHAnsi" w:cstheme="minorHAnsi"/>
                <w:sz w:val="20"/>
                <w:szCs w:val="20"/>
              </w:rPr>
            </w:pPr>
          </w:p>
          <w:p w14:paraId="7E767A9B" w14:textId="41F39CDB" w:rsidR="00905D9E" w:rsidRPr="00884239" w:rsidRDefault="00905D9E" w:rsidP="00D7695A">
            <w:pPr>
              <w:spacing w:after="60"/>
              <w:rPr>
                <w:rFonts w:asciiTheme="minorHAnsi" w:hAnsiTheme="minorHAnsi" w:cstheme="minorHAnsi"/>
                <w:sz w:val="20"/>
                <w:szCs w:val="20"/>
              </w:rPr>
            </w:pPr>
          </w:p>
          <w:p w14:paraId="224A9B59" w14:textId="77777777" w:rsidR="00905D9E" w:rsidRPr="00884239" w:rsidRDefault="00905D9E" w:rsidP="00D7695A">
            <w:pPr>
              <w:spacing w:after="60"/>
              <w:rPr>
                <w:rFonts w:asciiTheme="minorHAnsi" w:hAnsiTheme="minorHAnsi" w:cstheme="minorHAnsi"/>
                <w:sz w:val="20"/>
                <w:szCs w:val="20"/>
              </w:rPr>
            </w:pPr>
          </w:p>
          <w:p w14:paraId="14D60D65" w14:textId="77777777" w:rsidR="00905D9E" w:rsidRPr="00884239" w:rsidRDefault="00905D9E" w:rsidP="00D7695A">
            <w:pPr>
              <w:spacing w:after="60"/>
              <w:rPr>
                <w:rFonts w:asciiTheme="minorHAnsi" w:hAnsiTheme="minorHAnsi" w:cstheme="minorHAnsi"/>
                <w:sz w:val="20"/>
                <w:szCs w:val="20"/>
              </w:rPr>
            </w:pPr>
          </w:p>
        </w:tc>
        <w:tc>
          <w:tcPr>
            <w:tcW w:w="5314" w:type="dxa"/>
          </w:tcPr>
          <w:p w14:paraId="72CC893F" w14:textId="40038022" w:rsidR="00905D9E" w:rsidRPr="00884239" w:rsidRDefault="00905D9E" w:rsidP="00D7695A">
            <w:pPr>
              <w:spacing w:after="60"/>
              <w:rPr>
                <w:rFonts w:asciiTheme="minorHAnsi" w:hAnsiTheme="minorHAnsi" w:cstheme="minorHAnsi"/>
                <w:color w:val="0070C0"/>
                <w:sz w:val="20"/>
                <w:szCs w:val="20"/>
                <w:lang w:eastAsia="en-US"/>
              </w:rPr>
            </w:pPr>
          </w:p>
        </w:tc>
      </w:tr>
      <w:bookmarkEnd w:id="1"/>
      <w:tr w:rsidR="00884239" w:rsidRPr="00884239" w14:paraId="6F394184" w14:textId="77777777" w:rsidTr="00D526F5">
        <w:trPr>
          <w:trHeight w:val="3678"/>
        </w:trPr>
        <w:tc>
          <w:tcPr>
            <w:tcW w:w="1801" w:type="dxa"/>
            <w:vMerge w:val="restart"/>
          </w:tcPr>
          <w:p w14:paraId="02936010" w14:textId="77777777" w:rsidR="00905D9E" w:rsidRPr="00884239" w:rsidRDefault="00905D9E" w:rsidP="00D7695A">
            <w:pPr>
              <w:spacing w:after="60"/>
              <w:rPr>
                <w:rFonts w:asciiTheme="minorHAnsi" w:hAnsiTheme="minorHAnsi" w:cstheme="minorHAnsi"/>
                <w:b/>
                <w:sz w:val="20"/>
                <w:szCs w:val="20"/>
              </w:rPr>
            </w:pPr>
            <w:r w:rsidRPr="00884239">
              <w:rPr>
                <w:rFonts w:asciiTheme="minorHAnsi" w:eastAsia="Calibri" w:hAnsiTheme="minorHAnsi" w:cstheme="minorHAnsi"/>
                <w:b/>
                <w:bCs/>
                <w:sz w:val="20"/>
                <w:szCs w:val="20"/>
              </w:rPr>
              <w:t xml:space="preserve">Wildlife Subgroup </w:t>
            </w:r>
          </w:p>
          <w:p w14:paraId="6AD90A12" w14:textId="77777777" w:rsidR="00905D9E" w:rsidRPr="00884239" w:rsidRDefault="00905D9E" w:rsidP="00D7695A">
            <w:pPr>
              <w:spacing w:after="60"/>
              <w:rPr>
                <w:rFonts w:asciiTheme="minorHAnsi" w:hAnsiTheme="minorHAnsi" w:cstheme="minorHAnsi"/>
                <w:sz w:val="20"/>
                <w:szCs w:val="20"/>
              </w:rPr>
            </w:pPr>
          </w:p>
          <w:p w14:paraId="580EA890" w14:textId="77777777" w:rsidR="00905D9E" w:rsidRPr="00884239" w:rsidRDefault="00905D9E" w:rsidP="00D7695A">
            <w:pPr>
              <w:spacing w:after="60"/>
              <w:rPr>
                <w:rFonts w:asciiTheme="minorHAnsi" w:hAnsiTheme="minorHAnsi" w:cstheme="minorHAnsi"/>
                <w:b/>
                <w:sz w:val="20"/>
                <w:szCs w:val="20"/>
              </w:rPr>
            </w:pPr>
          </w:p>
          <w:p w14:paraId="3E54BE6C" w14:textId="541D749E" w:rsidR="00905D9E" w:rsidRPr="00884239" w:rsidRDefault="00905D9E"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Vision: Scotland’s natural heritage (land &amp; sea) is complete in its diversity, with fully functioning ecosystems &amp; resilient to accelerated environmental change.</w:t>
            </w:r>
          </w:p>
          <w:p w14:paraId="090FA4B9" w14:textId="77777777" w:rsidR="00905D9E" w:rsidRPr="00884239" w:rsidRDefault="00905D9E" w:rsidP="00D7695A">
            <w:pPr>
              <w:spacing w:after="60"/>
              <w:rPr>
                <w:rFonts w:asciiTheme="minorHAnsi" w:eastAsia="Calibri" w:hAnsiTheme="minorHAnsi" w:cstheme="minorHAnsi"/>
                <w:b/>
                <w:bCs/>
                <w:sz w:val="20"/>
                <w:szCs w:val="20"/>
              </w:rPr>
            </w:pPr>
          </w:p>
          <w:p w14:paraId="1B331A24" w14:textId="77777777" w:rsidR="00905D9E" w:rsidRPr="00884239" w:rsidRDefault="00905D9E" w:rsidP="00D7695A">
            <w:pPr>
              <w:spacing w:after="60"/>
              <w:rPr>
                <w:rFonts w:asciiTheme="minorHAnsi" w:eastAsia="Calibri" w:hAnsiTheme="minorHAnsi" w:cstheme="minorHAnsi"/>
                <w:b/>
                <w:bCs/>
                <w:sz w:val="20"/>
                <w:szCs w:val="20"/>
              </w:rPr>
            </w:pPr>
          </w:p>
          <w:p w14:paraId="18C106E5" w14:textId="77777777" w:rsidR="00905D9E" w:rsidRPr="00884239" w:rsidRDefault="00905D9E" w:rsidP="00D7695A">
            <w:pPr>
              <w:spacing w:after="60"/>
              <w:rPr>
                <w:rFonts w:asciiTheme="minorHAnsi" w:eastAsia="Calibri" w:hAnsiTheme="minorHAnsi" w:cstheme="minorHAnsi"/>
                <w:b/>
                <w:bCs/>
                <w:sz w:val="20"/>
                <w:szCs w:val="20"/>
              </w:rPr>
            </w:pPr>
          </w:p>
          <w:p w14:paraId="514EFB31" w14:textId="77777777" w:rsidR="00905D9E" w:rsidRPr="00884239" w:rsidRDefault="00905D9E" w:rsidP="00D7695A">
            <w:pPr>
              <w:spacing w:after="60"/>
              <w:rPr>
                <w:rFonts w:asciiTheme="minorHAnsi" w:eastAsia="Calibri" w:hAnsiTheme="minorHAnsi" w:cstheme="minorHAnsi"/>
                <w:b/>
                <w:bCs/>
                <w:sz w:val="20"/>
                <w:szCs w:val="20"/>
              </w:rPr>
            </w:pPr>
          </w:p>
          <w:p w14:paraId="6E813A0E" w14:textId="77777777" w:rsidR="00905D9E" w:rsidRPr="00884239" w:rsidRDefault="00905D9E" w:rsidP="00D7695A">
            <w:pPr>
              <w:spacing w:after="60"/>
              <w:rPr>
                <w:rFonts w:asciiTheme="minorHAnsi" w:eastAsia="Calibri" w:hAnsiTheme="minorHAnsi" w:cstheme="minorHAnsi"/>
                <w:b/>
                <w:bCs/>
                <w:sz w:val="20"/>
                <w:szCs w:val="20"/>
              </w:rPr>
            </w:pPr>
          </w:p>
          <w:p w14:paraId="66A6A77A" w14:textId="77777777" w:rsidR="00DA6318" w:rsidRPr="00884239" w:rsidRDefault="00DA6318" w:rsidP="00D7695A">
            <w:pPr>
              <w:spacing w:after="60"/>
              <w:rPr>
                <w:rFonts w:asciiTheme="minorHAnsi" w:eastAsia="Calibri" w:hAnsiTheme="minorHAnsi" w:cstheme="minorHAnsi"/>
                <w:b/>
                <w:bCs/>
                <w:sz w:val="20"/>
                <w:szCs w:val="20"/>
              </w:rPr>
            </w:pPr>
          </w:p>
          <w:p w14:paraId="2B1C1BD5" w14:textId="77777777" w:rsidR="00DA6318" w:rsidRPr="00884239" w:rsidRDefault="00DA6318" w:rsidP="00D7695A">
            <w:pPr>
              <w:spacing w:after="60"/>
              <w:rPr>
                <w:rFonts w:asciiTheme="minorHAnsi" w:eastAsia="Calibri" w:hAnsiTheme="minorHAnsi" w:cstheme="minorHAnsi"/>
                <w:b/>
                <w:bCs/>
                <w:sz w:val="20"/>
                <w:szCs w:val="20"/>
              </w:rPr>
            </w:pPr>
          </w:p>
          <w:p w14:paraId="6B30E1B6" w14:textId="77777777" w:rsidR="00DA6318" w:rsidRPr="00884239" w:rsidRDefault="00DA6318" w:rsidP="00D7695A">
            <w:pPr>
              <w:spacing w:after="60"/>
              <w:rPr>
                <w:rFonts w:asciiTheme="minorHAnsi" w:eastAsia="Calibri" w:hAnsiTheme="minorHAnsi" w:cstheme="minorHAnsi"/>
                <w:b/>
                <w:bCs/>
                <w:sz w:val="20"/>
                <w:szCs w:val="20"/>
              </w:rPr>
            </w:pPr>
          </w:p>
          <w:p w14:paraId="045EB15D" w14:textId="77777777" w:rsidR="00DA6318" w:rsidRPr="00884239" w:rsidRDefault="00DA6318" w:rsidP="00D7695A">
            <w:pPr>
              <w:spacing w:after="60"/>
              <w:rPr>
                <w:rFonts w:asciiTheme="minorHAnsi" w:eastAsia="Calibri" w:hAnsiTheme="minorHAnsi" w:cstheme="minorHAnsi"/>
                <w:b/>
                <w:bCs/>
                <w:sz w:val="20"/>
                <w:szCs w:val="20"/>
              </w:rPr>
            </w:pPr>
          </w:p>
          <w:p w14:paraId="63549E61" w14:textId="77777777" w:rsidR="00DA6318" w:rsidRPr="00884239" w:rsidRDefault="00DA6318" w:rsidP="00D7695A">
            <w:pPr>
              <w:spacing w:after="60"/>
              <w:rPr>
                <w:rFonts w:asciiTheme="minorHAnsi" w:eastAsia="Calibri" w:hAnsiTheme="minorHAnsi" w:cstheme="minorHAnsi"/>
                <w:b/>
                <w:bCs/>
                <w:sz w:val="20"/>
                <w:szCs w:val="20"/>
              </w:rPr>
            </w:pPr>
          </w:p>
          <w:p w14:paraId="3913C37F" w14:textId="77777777" w:rsidR="00DA6318" w:rsidRPr="00884239" w:rsidRDefault="00DA6318" w:rsidP="00D7695A">
            <w:pPr>
              <w:spacing w:after="60"/>
              <w:rPr>
                <w:rFonts w:asciiTheme="minorHAnsi" w:eastAsia="Calibri" w:hAnsiTheme="minorHAnsi" w:cstheme="minorHAnsi"/>
                <w:b/>
                <w:bCs/>
                <w:sz w:val="20"/>
                <w:szCs w:val="20"/>
              </w:rPr>
            </w:pPr>
          </w:p>
          <w:p w14:paraId="352C919D" w14:textId="77777777" w:rsidR="00DA6318" w:rsidRPr="00884239" w:rsidRDefault="00DA6318" w:rsidP="00D7695A">
            <w:pPr>
              <w:spacing w:after="60"/>
              <w:rPr>
                <w:rFonts w:asciiTheme="minorHAnsi" w:eastAsia="Calibri" w:hAnsiTheme="minorHAnsi" w:cstheme="minorHAnsi"/>
                <w:b/>
                <w:bCs/>
                <w:sz w:val="20"/>
                <w:szCs w:val="20"/>
              </w:rPr>
            </w:pPr>
          </w:p>
          <w:p w14:paraId="2E750A4E" w14:textId="77777777" w:rsidR="00DA6318" w:rsidRPr="00884239" w:rsidRDefault="00DA6318" w:rsidP="00D7695A">
            <w:pPr>
              <w:spacing w:after="60"/>
              <w:rPr>
                <w:rFonts w:asciiTheme="minorHAnsi" w:eastAsia="Calibri" w:hAnsiTheme="minorHAnsi" w:cstheme="minorHAnsi"/>
                <w:b/>
                <w:bCs/>
                <w:sz w:val="20"/>
                <w:szCs w:val="20"/>
              </w:rPr>
            </w:pPr>
          </w:p>
          <w:p w14:paraId="54DD20C3" w14:textId="77777777" w:rsidR="00DA6318" w:rsidRPr="00884239" w:rsidRDefault="00DA6318" w:rsidP="00D7695A">
            <w:pPr>
              <w:spacing w:after="60"/>
              <w:rPr>
                <w:rFonts w:asciiTheme="minorHAnsi" w:eastAsia="Calibri" w:hAnsiTheme="minorHAnsi" w:cstheme="minorHAnsi"/>
                <w:b/>
                <w:bCs/>
                <w:sz w:val="20"/>
                <w:szCs w:val="20"/>
              </w:rPr>
            </w:pPr>
          </w:p>
          <w:p w14:paraId="793FE9FB" w14:textId="77777777" w:rsidR="00DA6318" w:rsidRPr="00884239" w:rsidRDefault="00DA6318" w:rsidP="00D7695A">
            <w:pPr>
              <w:spacing w:after="60"/>
              <w:rPr>
                <w:rFonts w:asciiTheme="minorHAnsi" w:eastAsia="Calibri" w:hAnsiTheme="minorHAnsi" w:cstheme="minorHAnsi"/>
                <w:b/>
                <w:bCs/>
                <w:sz w:val="20"/>
                <w:szCs w:val="20"/>
              </w:rPr>
            </w:pPr>
          </w:p>
          <w:p w14:paraId="7F601457" w14:textId="77777777" w:rsidR="00DA6318" w:rsidRPr="00884239" w:rsidRDefault="00DA6318" w:rsidP="00D7695A">
            <w:pPr>
              <w:spacing w:after="60"/>
              <w:rPr>
                <w:rFonts w:asciiTheme="minorHAnsi" w:eastAsia="Calibri" w:hAnsiTheme="minorHAnsi" w:cstheme="minorHAnsi"/>
                <w:b/>
                <w:bCs/>
                <w:sz w:val="20"/>
                <w:szCs w:val="20"/>
              </w:rPr>
            </w:pPr>
          </w:p>
          <w:p w14:paraId="3B76F000" w14:textId="77777777" w:rsidR="00DA6318" w:rsidRPr="00884239" w:rsidRDefault="00DA6318" w:rsidP="00D7695A">
            <w:pPr>
              <w:spacing w:after="60"/>
              <w:rPr>
                <w:rFonts w:asciiTheme="minorHAnsi" w:eastAsia="Calibri" w:hAnsiTheme="minorHAnsi" w:cstheme="minorHAnsi"/>
                <w:b/>
                <w:bCs/>
                <w:sz w:val="20"/>
                <w:szCs w:val="20"/>
              </w:rPr>
            </w:pPr>
          </w:p>
          <w:p w14:paraId="115864FD" w14:textId="77777777" w:rsidR="00DA6318" w:rsidRPr="00884239" w:rsidRDefault="00DA6318" w:rsidP="00D7695A">
            <w:pPr>
              <w:spacing w:after="60"/>
              <w:rPr>
                <w:rFonts w:asciiTheme="minorHAnsi" w:eastAsia="Calibri" w:hAnsiTheme="minorHAnsi" w:cstheme="minorHAnsi"/>
                <w:b/>
                <w:bCs/>
                <w:sz w:val="20"/>
                <w:szCs w:val="20"/>
              </w:rPr>
            </w:pPr>
          </w:p>
          <w:p w14:paraId="20A67A67" w14:textId="77777777" w:rsidR="00DA6318" w:rsidRPr="00884239" w:rsidRDefault="00DA6318" w:rsidP="00D7695A">
            <w:pPr>
              <w:spacing w:after="60"/>
              <w:rPr>
                <w:rFonts w:asciiTheme="minorHAnsi" w:eastAsia="Calibri" w:hAnsiTheme="minorHAnsi" w:cstheme="minorHAnsi"/>
                <w:b/>
                <w:bCs/>
                <w:sz w:val="20"/>
                <w:szCs w:val="20"/>
              </w:rPr>
            </w:pPr>
          </w:p>
          <w:p w14:paraId="054A3E50" w14:textId="77777777" w:rsidR="00DA6318" w:rsidRPr="00884239" w:rsidRDefault="00DA6318" w:rsidP="00D7695A">
            <w:pPr>
              <w:spacing w:after="60"/>
              <w:rPr>
                <w:rFonts w:asciiTheme="minorHAnsi" w:eastAsia="Calibri" w:hAnsiTheme="minorHAnsi" w:cstheme="minorHAnsi"/>
                <w:b/>
                <w:bCs/>
                <w:sz w:val="20"/>
                <w:szCs w:val="20"/>
              </w:rPr>
            </w:pPr>
          </w:p>
          <w:p w14:paraId="49FC3F8E" w14:textId="679EDE6D" w:rsidR="00DA6318" w:rsidRPr="00884239" w:rsidRDefault="00DA6318" w:rsidP="00D7695A">
            <w:pPr>
              <w:spacing w:after="60"/>
              <w:rPr>
                <w:rFonts w:asciiTheme="minorHAnsi" w:eastAsia="Calibri" w:hAnsiTheme="minorHAnsi" w:cstheme="minorHAnsi"/>
                <w:b/>
                <w:bCs/>
                <w:sz w:val="20"/>
                <w:szCs w:val="20"/>
              </w:rPr>
            </w:pPr>
          </w:p>
        </w:tc>
        <w:tc>
          <w:tcPr>
            <w:tcW w:w="7540" w:type="dxa"/>
            <w:gridSpan w:val="2"/>
          </w:tcPr>
          <w:p w14:paraId="5E842CB4" w14:textId="1178C091" w:rsidR="00CD2130" w:rsidRPr="00884239" w:rsidRDefault="00CD2130" w:rsidP="00D7695A">
            <w:pPr>
              <w:spacing w:after="60"/>
              <w:rPr>
                <w:rFonts w:asciiTheme="minorHAnsi" w:hAnsiTheme="minorHAnsi" w:cstheme="minorHAnsi"/>
                <w:sz w:val="20"/>
                <w:szCs w:val="20"/>
              </w:rPr>
            </w:pPr>
            <w:r w:rsidRPr="00884239">
              <w:rPr>
                <w:rFonts w:asciiTheme="minorHAnsi" w:hAnsiTheme="minorHAnsi" w:cstheme="minorHAnsi"/>
                <w:b/>
                <w:sz w:val="20"/>
                <w:szCs w:val="20"/>
              </w:rPr>
              <w:lastRenderedPageBreak/>
              <w:t>Species Champions</w:t>
            </w:r>
            <w:r w:rsidRPr="00884239">
              <w:rPr>
                <w:rFonts w:asciiTheme="minorHAnsi" w:hAnsiTheme="minorHAnsi" w:cstheme="minorHAnsi"/>
                <w:sz w:val="20"/>
                <w:szCs w:val="20"/>
              </w:rPr>
              <w:t xml:space="preserve"> (relevant to all groups) -</w:t>
            </w:r>
          </w:p>
          <w:p w14:paraId="0FB3ECAF" w14:textId="5EC97596" w:rsidR="00CD2130" w:rsidRPr="00884239" w:rsidRDefault="00A943E1" w:rsidP="00D7695A">
            <w:pPr>
              <w:spacing w:after="60"/>
              <w:rPr>
                <w:rFonts w:asciiTheme="minorHAnsi" w:hAnsiTheme="minorHAnsi" w:cstheme="minorHAnsi"/>
                <w:sz w:val="20"/>
                <w:szCs w:val="20"/>
              </w:rPr>
            </w:pPr>
            <w:r>
              <w:rPr>
                <w:rFonts w:asciiTheme="minorHAnsi" w:hAnsiTheme="minorHAnsi" w:cstheme="minorHAnsi"/>
                <w:sz w:val="20"/>
                <w:szCs w:val="20"/>
              </w:rPr>
              <w:t>L</w:t>
            </w:r>
            <w:r w:rsidR="00CD2130" w:rsidRPr="00884239">
              <w:rPr>
                <w:rFonts w:asciiTheme="minorHAnsi" w:hAnsiTheme="minorHAnsi" w:cstheme="minorHAnsi"/>
                <w:sz w:val="20"/>
                <w:szCs w:val="20"/>
              </w:rPr>
              <w:t xml:space="preserve">iaise with member organisations to determine the priorities for the initiative going forward, to look ahead towards biodiversity target deadlines and to integrate species champions more across the board, </w:t>
            </w:r>
            <w:proofErr w:type="spellStart"/>
            <w:r>
              <w:rPr>
                <w:rFonts w:asciiTheme="minorHAnsi" w:hAnsiTheme="minorHAnsi" w:cstheme="minorHAnsi"/>
                <w:sz w:val="20"/>
                <w:szCs w:val="20"/>
              </w:rPr>
              <w:t>eg</w:t>
            </w:r>
            <w:proofErr w:type="spellEnd"/>
            <w:r>
              <w:rPr>
                <w:rFonts w:asciiTheme="minorHAnsi" w:hAnsiTheme="minorHAnsi" w:cstheme="minorHAnsi"/>
                <w:sz w:val="20"/>
                <w:szCs w:val="20"/>
              </w:rPr>
              <w:t xml:space="preserve"> </w:t>
            </w:r>
            <w:r w:rsidR="00CD2130" w:rsidRPr="00884239">
              <w:rPr>
                <w:rFonts w:asciiTheme="minorHAnsi" w:hAnsiTheme="minorHAnsi" w:cstheme="minorHAnsi"/>
                <w:sz w:val="20"/>
                <w:szCs w:val="20"/>
              </w:rPr>
              <w:t xml:space="preserve">with the </w:t>
            </w:r>
            <w:r>
              <w:rPr>
                <w:rFonts w:asciiTheme="minorHAnsi" w:hAnsiTheme="minorHAnsi" w:cstheme="minorHAnsi"/>
                <w:sz w:val="20"/>
                <w:szCs w:val="20"/>
              </w:rPr>
              <w:t>E</w:t>
            </w:r>
            <w:r w:rsidR="00CD2130" w:rsidRPr="00884239">
              <w:rPr>
                <w:rFonts w:asciiTheme="minorHAnsi" w:hAnsiTheme="minorHAnsi" w:cstheme="minorHAnsi"/>
                <w:sz w:val="20"/>
                <w:szCs w:val="20"/>
              </w:rPr>
              <w:t>nvi</w:t>
            </w:r>
            <w:r>
              <w:rPr>
                <w:rFonts w:asciiTheme="minorHAnsi" w:hAnsiTheme="minorHAnsi" w:cstheme="minorHAnsi"/>
                <w:sz w:val="20"/>
                <w:szCs w:val="20"/>
              </w:rPr>
              <w:t>ronment A</w:t>
            </w:r>
            <w:r w:rsidR="00CD2130" w:rsidRPr="00884239">
              <w:rPr>
                <w:rFonts w:asciiTheme="minorHAnsi" w:hAnsiTheme="minorHAnsi" w:cstheme="minorHAnsi"/>
                <w:sz w:val="20"/>
                <w:szCs w:val="20"/>
              </w:rPr>
              <w:t>ct campaign and climate change bill as it makes its way through parliament. Also have the Species Champion Initiative more involved with the Scottish Youth Parliament and look at sustained funding for the co-ordinator role.</w:t>
            </w:r>
          </w:p>
          <w:p w14:paraId="048BA04A" w14:textId="30941E8C" w:rsidR="00CD2130" w:rsidRPr="00884239" w:rsidRDefault="00CD2130" w:rsidP="00D7695A">
            <w:pPr>
              <w:spacing w:after="60"/>
              <w:rPr>
                <w:rFonts w:asciiTheme="minorHAnsi" w:hAnsiTheme="minorHAnsi" w:cstheme="minorHAnsi"/>
                <w:sz w:val="20"/>
                <w:szCs w:val="20"/>
              </w:rPr>
            </w:pPr>
            <w:r w:rsidRPr="00884239">
              <w:rPr>
                <w:rFonts w:asciiTheme="minorHAnsi" w:hAnsiTheme="minorHAnsi" w:cstheme="minorHAnsi"/>
                <w:b/>
                <w:sz w:val="20"/>
                <w:szCs w:val="20"/>
              </w:rPr>
              <w:t>Biodiversity post 2020</w:t>
            </w:r>
            <w:r w:rsidRPr="00884239">
              <w:rPr>
                <w:rFonts w:asciiTheme="minorHAnsi" w:hAnsiTheme="minorHAnsi" w:cstheme="minorHAnsi"/>
                <w:sz w:val="20"/>
                <w:szCs w:val="20"/>
              </w:rPr>
              <w:t xml:space="preserve"> (relevant to Marine group) -</w:t>
            </w:r>
          </w:p>
          <w:p w14:paraId="7B90D886" w14:textId="53D31B57" w:rsidR="00CD2130" w:rsidRPr="00884239" w:rsidRDefault="00A943E1" w:rsidP="00D7695A">
            <w:pPr>
              <w:spacing w:after="60"/>
              <w:rPr>
                <w:rFonts w:asciiTheme="minorHAnsi" w:hAnsiTheme="minorHAnsi" w:cstheme="minorHAnsi"/>
                <w:sz w:val="20"/>
                <w:szCs w:val="20"/>
              </w:rPr>
            </w:pPr>
            <w:r>
              <w:rPr>
                <w:rFonts w:asciiTheme="minorHAnsi" w:hAnsiTheme="minorHAnsi" w:cstheme="minorHAnsi"/>
                <w:sz w:val="20"/>
                <w:szCs w:val="20"/>
              </w:rPr>
              <w:t>Subg</w:t>
            </w:r>
            <w:r w:rsidR="00CD2130" w:rsidRPr="00884239">
              <w:rPr>
                <w:rFonts w:asciiTheme="minorHAnsi" w:hAnsiTheme="minorHAnsi" w:cstheme="minorHAnsi"/>
                <w:sz w:val="20"/>
                <w:szCs w:val="20"/>
              </w:rPr>
              <w:t>roup to think about what we would like to see for the post 2020 target route map, with a focus placed on the NEN being the framework. Start discussions with key advocacy targets (</w:t>
            </w:r>
            <w:proofErr w:type="spellStart"/>
            <w:r w:rsidR="00CD2130" w:rsidRPr="00884239">
              <w:rPr>
                <w:rFonts w:asciiTheme="minorHAnsi" w:hAnsiTheme="minorHAnsi" w:cstheme="minorHAnsi"/>
                <w:sz w:val="20"/>
                <w:szCs w:val="20"/>
              </w:rPr>
              <w:t>ie</w:t>
            </w:r>
            <w:proofErr w:type="spellEnd"/>
            <w:r w:rsidR="00CD2130" w:rsidRPr="00884239">
              <w:rPr>
                <w:rFonts w:asciiTheme="minorHAnsi" w:hAnsiTheme="minorHAnsi" w:cstheme="minorHAnsi"/>
                <w:sz w:val="20"/>
                <w:szCs w:val="20"/>
              </w:rPr>
              <w:t xml:space="preserve"> SNH).</w:t>
            </w:r>
          </w:p>
          <w:p w14:paraId="7ECF7BDF" w14:textId="5BDCBC63" w:rsidR="00CD2130" w:rsidRPr="00884239" w:rsidRDefault="00CD2130" w:rsidP="00D7695A">
            <w:pPr>
              <w:spacing w:after="60"/>
              <w:rPr>
                <w:rFonts w:asciiTheme="minorHAnsi" w:hAnsiTheme="minorHAnsi" w:cstheme="minorHAnsi"/>
                <w:sz w:val="20"/>
                <w:szCs w:val="20"/>
              </w:rPr>
            </w:pPr>
            <w:r w:rsidRPr="00884239">
              <w:rPr>
                <w:rFonts w:asciiTheme="minorHAnsi" w:hAnsiTheme="minorHAnsi" w:cstheme="minorHAnsi"/>
                <w:b/>
                <w:sz w:val="20"/>
                <w:szCs w:val="20"/>
              </w:rPr>
              <w:t>NEN/Protected Areas</w:t>
            </w:r>
            <w:r w:rsidRPr="00884239">
              <w:rPr>
                <w:rFonts w:asciiTheme="minorHAnsi" w:hAnsiTheme="minorHAnsi" w:cstheme="minorHAnsi"/>
                <w:sz w:val="20"/>
                <w:szCs w:val="20"/>
              </w:rPr>
              <w:t xml:space="preserve"> (relevant to Land, Planning and Marine Groups)- </w:t>
            </w:r>
          </w:p>
          <w:p w14:paraId="78D00921" w14:textId="77777777" w:rsidR="00CD2130" w:rsidRPr="00884239" w:rsidRDefault="00CD2130" w:rsidP="00D7695A">
            <w:pPr>
              <w:spacing w:after="60"/>
              <w:rPr>
                <w:rFonts w:asciiTheme="minorHAnsi" w:hAnsiTheme="minorHAnsi" w:cstheme="minorHAnsi"/>
                <w:sz w:val="20"/>
                <w:szCs w:val="20"/>
              </w:rPr>
            </w:pPr>
            <w:r w:rsidRPr="00884239">
              <w:rPr>
                <w:rFonts w:asciiTheme="minorHAnsi" w:hAnsiTheme="minorHAnsi" w:cstheme="minorHAnsi"/>
                <w:sz w:val="20"/>
                <w:szCs w:val="20"/>
              </w:rPr>
              <w:t>Create a conceptual map to help visualise the NEN and incorporate the NEN into different sectors, policy areas and bills/acts going through Parliament. Paper to be finalised and submitted on what the NEN is.</w:t>
            </w:r>
          </w:p>
          <w:p w14:paraId="5FFB1F36" w14:textId="6F6BF02C" w:rsidR="00CD2130" w:rsidRPr="00884239" w:rsidRDefault="00CD2130" w:rsidP="00D7695A">
            <w:pPr>
              <w:spacing w:after="60"/>
              <w:rPr>
                <w:rFonts w:asciiTheme="minorHAnsi" w:hAnsiTheme="minorHAnsi" w:cstheme="minorHAnsi"/>
                <w:sz w:val="20"/>
                <w:szCs w:val="20"/>
              </w:rPr>
            </w:pPr>
            <w:r w:rsidRPr="00884239">
              <w:rPr>
                <w:rFonts w:asciiTheme="minorHAnsi" w:hAnsiTheme="minorHAnsi" w:cstheme="minorHAnsi"/>
                <w:b/>
                <w:sz w:val="20"/>
                <w:szCs w:val="20"/>
              </w:rPr>
              <w:t>Climate Change</w:t>
            </w:r>
            <w:r w:rsidRPr="00884239">
              <w:rPr>
                <w:rFonts w:asciiTheme="minorHAnsi" w:hAnsiTheme="minorHAnsi" w:cstheme="minorHAnsi"/>
                <w:sz w:val="20"/>
                <w:szCs w:val="20"/>
              </w:rPr>
              <w:t xml:space="preserve"> (relevant to all groups) -</w:t>
            </w:r>
          </w:p>
          <w:p w14:paraId="5B91C8E7" w14:textId="69D104C8" w:rsidR="00905D9E" w:rsidRPr="00884239" w:rsidRDefault="00A943E1" w:rsidP="00D7695A">
            <w:pPr>
              <w:spacing w:after="60"/>
              <w:rPr>
                <w:rFonts w:asciiTheme="minorHAnsi" w:eastAsiaTheme="minorEastAsia" w:hAnsiTheme="minorHAnsi" w:cstheme="minorHAnsi"/>
                <w:sz w:val="20"/>
                <w:szCs w:val="20"/>
              </w:rPr>
            </w:pPr>
            <w:r>
              <w:rPr>
                <w:rFonts w:asciiTheme="minorHAnsi" w:hAnsiTheme="minorHAnsi" w:cstheme="minorHAnsi"/>
                <w:sz w:val="20"/>
                <w:szCs w:val="20"/>
              </w:rPr>
              <w:t>We commissioned</w:t>
            </w:r>
            <w:r w:rsidR="00CD2130" w:rsidRPr="00884239">
              <w:rPr>
                <w:rFonts w:asciiTheme="minorHAnsi" w:hAnsiTheme="minorHAnsi" w:cstheme="minorHAnsi"/>
                <w:sz w:val="20"/>
                <w:szCs w:val="20"/>
              </w:rPr>
              <w:t xml:space="preserve"> a report (literature review) that highlight</w:t>
            </w:r>
            <w:r>
              <w:rPr>
                <w:rFonts w:asciiTheme="minorHAnsi" w:hAnsiTheme="minorHAnsi" w:cstheme="minorHAnsi"/>
                <w:sz w:val="20"/>
                <w:szCs w:val="20"/>
              </w:rPr>
              <w:t>s</w:t>
            </w:r>
            <w:r w:rsidR="00CD2130" w:rsidRPr="00884239">
              <w:rPr>
                <w:rFonts w:asciiTheme="minorHAnsi" w:hAnsiTheme="minorHAnsi" w:cstheme="minorHAnsi"/>
                <w:sz w:val="20"/>
                <w:szCs w:val="20"/>
              </w:rPr>
              <w:t xml:space="preserve"> the impact climate change pressures is having and is likely to have, on Scottish species and habitats and argues the case for why urgent climate action is needed in halting biodiversity loss in Scotland. </w:t>
            </w:r>
          </w:p>
        </w:tc>
        <w:tc>
          <w:tcPr>
            <w:tcW w:w="1412" w:type="dxa"/>
          </w:tcPr>
          <w:p w14:paraId="379AF0F1" w14:textId="51686570" w:rsidR="00905D9E" w:rsidRPr="00884239" w:rsidRDefault="00905D9E"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Leader: Craig Macadam, </w:t>
            </w:r>
          </w:p>
          <w:p w14:paraId="72DC3131" w14:textId="060519EA" w:rsidR="00905D9E" w:rsidRPr="00884239" w:rsidRDefault="00905D9E"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Depute: </w:t>
            </w:r>
            <w:r w:rsidR="00CD2130" w:rsidRPr="00884239">
              <w:rPr>
                <w:rFonts w:asciiTheme="minorHAnsi" w:hAnsiTheme="minorHAnsi" w:cstheme="minorHAnsi"/>
                <w:sz w:val="20"/>
                <w:szCs w:val="20"/>
              </w:rPr>
              <w:t>Liz Ferrell BCT</w:t>
            </w:r>
            <w:r w:rsidRPr="00884239">
              <w:rPr>
                <w:rFonts w:asciiTheme="minorHAnsi" w:hAnsiTheme="minorHAnsi" w:cstheme="minorHAnsi"/>
                <w:sz w:val="20"/>
                <w:szCs w:val="20"/>
              </w:rPr>
              <w:t xml:space="preserve"> </w:t>
            </w:r>
          </w:p>
          <w:p w14:paraId="24135AD5" w14:textId="67BC4CB0" w:rsidR="00905D9E" w:rsidRPr="00884239" w:rsidRDefault="00CD2130" w:rsidP="00D7695A">
            <w:pPr>
              <w:spacing w:after="60"/>
              <w:rPr>
                <w:rFonts w:asciiTheme="minorHAnsi" w:hAnsiTheme="minorHAnsi" w:cstheme="minorHAnsi"/>
                <w:sz w:val="20"/>
                <w:szCs w:val="20"/>
              </w:rPr>
            </w:pPr>
            <w:r w:rsidRPr="00884239">
              <w:rPr>
                <w:rFonts w:asciiTheme="minorHAnsi" w:hAnsiTheme="minorHAnsi" w:cstheme="minorHAnsi"/>
                <w:sz w:val="20"/>
                <w:szCs w:val="20"/>
              </w:rPr>
              <w:t>MBs:  Buglife, Bb Cons Trust, Bat Cons Trust, Butterfly Cons, Froglife, MCS, WTS, RSPB, SWT, Plantlife, BES, BSCG, NTS, RZSS, SBT, SWLG</w:t>
            </w:r>
          </w:p>
          <w:p w14:paraId="02D53BEF" w14:textId="4D2457BD" w:rsidR="00905D9E" w:rsidRPr="00884239" w:rsidRDefault="00905D9E" w:rsidP="00D7695A">
            <w:pPr>
              <w:spacing w:after="60"/>
              <w:rPr>
                <w:rFonts w:asciiTheme="minorHAnsi" w:eastAsiaTheme="minorEastAsia" w:hAnsiTheme="minorHAnsi" w:cstheme="minorHAnsi"/>
                <w:sz w:val="20"/>
                <w:szCs w:val="20"/>
              </w:rPr>
            </w:pPr>
          </w:p>
        </w:tc>
        <w:tc>
          <w:tcPr>
            <w:tcW w:w="1800" w:type="dxa"/>
          </w:tcPr>
          <w:p w14:paraId="1C8776C5" w14:textId="77777777" w:rsidR="008D4412" w:rsidRPr="00884239" w:rsidRDefault="005F2DA5"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Support </w:t>
            </w:r>
            <w:r w:rsidR="00CD2130" w:rsidRPr="00884239">
              <w:rPr>
                <w:rFonts w:asciiTheme="minorHAnsi" w:hAnsiTheme="minorHAnsi" w:cstheme="minorHAnsi"/>
                <w:sz w:val="20"/>
                <w:szCs w:val="20"/>
              </w:rPr>
              <w:t>f</w:t>
            </w:r>
            <w:r w:rsidRPr="00884239">
              <w:rPr>
                <w:rFonts w:asciiTheme="minorHAnsi" w:hAnsiTheme="minorHAnsi" w:cstheme="minorHAnsi"/>
                <w:sz w:val="20"/>
                <w:szCs w:val="20"/>
              </w:rPr>
              <w:t>rom</w:t>
            </w:r>
            <w:r w:rsidR="008D4412" w:rsidRPr="00884239">
              <w:rPr>
                <w:rFonts w:asciiTheme="minorHAnsi" w:hAnsiTheme="minorHAnsi" w:cstheme="minorHAnsi"/>
                <w:sz w:val="20"/>
                <w:szCs w:val="20"/>
              </w:rPr>
              <w:t>:</w:t>
            </w:r>
          </w:p>
          <w:p w14:paraId="4418D82A" w14:textId="77777777" w:rsidR="008D4412" w:rsidRPr="00A943E1" w:rsidRDefault="00CD2130" w:rsidP="00D7695A">
            <w:pPr>
              <w:spacing w:after="60"/>
              <w:rPr>
                <w:rFonts w:asciiTheme="minorHAnsi" w:hAnsiTheme="minorHAnsi" w:cstheme="minorHAnsi"/>
                <w:color w:val="FF00FF"/>
                <w:sz w:val="20"/>
                <w:szCs w:val="20"/>
              </w:rPr>
            </w:pPr>
            <w:r w:rsidRPr="00A943E1">
              <w:rPr>
                <w:rFonts w:asciiTheme="minorHAnsi" w:hAnsiTheme="minorHAnsi" w:cstheme="minorHAnsi"/>
                <w:color w:val="FF00FF"/>
                <w:sz w:val="20"/>
                <w:szCs w:val="20"/>
              </w:rPr>
              <w:t xml:space="preserve">3-day Species Champions Coordinator </w:t>
            </w:r>
          </w:p>
          <w:p w14:paraId="78DD6B79" w14:textId="4BE65673" w:rsidR="008D4412" w:rsidRPr="00884239" w:rsidRDefault="008D4412"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Support from </w:t>
            </w:r>
            <w:r w:rsidR="00CD2130" w:rsidRPr="00884239">
              <w:rPr>
                <w:rFonts w:asciiTheme="minorHAnsi" w:hAnsiTheme="minorHAnsi" w:cstheme="minorHAnsi"/>
                <w:sz w:val="20"/>
                <w:szCs w:val="20"/>
              </w:rPr>
              <w:t>A</w:t>
            </w:r>
            <w:r w:rsidRPr="00884239">
              <w:rPr>
                <w:rFonts w:asciiTheme="minorHAnsi" w:hAnsiTheme="minorHAnsi" w:cstheme="minorHAnsi"/>
                <w:sz w:val="20"/>
                <w:szCs w:val="20"/>
              </w:rPr>
              <w:t xml:space="preserve">dvocacy </w:t>
            </w:r>
            <w:r w:rsidR="00CD2130" w:rsidRPr="00884239">
              <w:rPr>
                <w:rFonts w:asciiTheme="minorHAnsi" w:hAnsiTheme="minorHAnsi" w:cstheme="minorHAnsi"/>
                <w:sz w:val="20"/>
                <w:szCs w:val="20"/>
              </w:rPr>
              <w:t>O</w:t>
            </w:r>
            <w:r w:rsidRPr="00884239">
              <w:rPr>
                <w:rFonts w:asciiTheme="minorHAnsi" w:hAnsiTheme="minorHAnsi" w:cstheme="minorHAnsi"/>
                <w:sz w:val="20"/>
                <w:szCs w:val="20"/>
              </w:rPr>
              <w:t>fficer</w:t>
            </w:r>
            <w:r w:rsidR="00CD2130" w:rsidRPr="00884239">
              <w:rPr>
                <w:rFonts w:asciiTheme="minorHAnsi" w:hAnsiTheme="minorHAnsi" w:cstheme="minorHAnsi"/>
                <w:sz w:val="20"/>
                <w:szCs w:val="20"/>
              </w:rPr>
              <w:t xml:space="preserve"> on secretariat</w:t>
            </w:r>
            <w:r w:rsidRPr="00884239">
              <w:rPr>
                <w:rFonts w:asciiTheme="minorHAnsi" w:hAnsiTheme="minorHAnsi" w:cstheme="minorHAnsi"/>
                <w:sz w:val="20"/>
                <w:szCs w:val="20"/>
              </w:rPr>
              <w:t xml:space="preserve"> and advocacy</w:t>
            </w:r>
            <w:r w:rsidR="00CD2130" w:rsidRPr="00884239">
              <w:rPr>
                <w:rFonts w:asciiTheme="minorHAnsi" w:hAnsiTheme="minorHAnsi" w:cstheme="minorHAnsi"/>
                <w:sz w:val="20"/>
                <w:szCs w:val="20"/>
              </w:rPr>
              <w:t xml:space="preserve"> </w:t>
            </w:r>
          </w:p>
          <w:p w14:paraId="3F698F9F" w14:textId="7E5C6135" w:rsidR="00CD2130" w:rsidRPr="00884239" w:rsidRDefault="00A943E1" w:rsidP="00D7695A">
            <w:pPr>
              <w:spacing w:after="60"/>
              <w:rPr>
                <w:rFonts w:asciiTheme="minorHAnsi" w:hAnsiTheme="minorHAnsi" w:cstheme="minorHAnsi"/>
                <w:sz w:val="20"/>
                <w:szCs w:val="20"/>
              </w:rPr>
            </w:pPr>
            <w:r>
              <w:rPr>
                <w:rFonts w:asciiTheme="minorHAnsi" w:hAnsiTheme="minorHAnsi" w:cstheme="minorHAnsi"/>
                <w:sz w:val="20"/>
                <w:szCs w:val="20"/>
              </w:rPr>
              <w:t>Several</w:t>
            </w:r>
            <w:r w:rsidRPr="00A943E1">
              <w:rPr>
                <w:rFonts w:asciiTheme="minorHAnsi" w:hAnsiTheme="minorHAnsi" w:cstheme="minorHAnsi"/>
                <w:color w:val="0070C0"/>
                <w:sz w:val="20"/>
                <w:szCs w:val="20"/>
              </w:rPr>
              <w:t xml:space="preserve"> HFs </w:t>
            </w:r>
            <w:r w:rsidR="00CD2130" w:rsidRPr="00884239">
              <w:rPr>
                <w:rFonts w:asciiTheme="minorHAnsi" w:hAnsiTheme="minorHAnsi" w:cstheme="minorHAnsi"/>
                <w:sz w:val="20"/>
                <w:szCs w:val="20"/>
              </w:rPr>
              <w:t xml:space="preserve">on mailing list and </w:t>
            </w:r>
            <w:r w:rsidR="008D4412" w:rsidRPr="00884239">
              <w:rPr>
                <w:rFonts w:asciiTheme="minorHAnsi" w:hAnsiTheme="minorHAnsi" w:cstheme="minorHAnsi"/>
                <w:sz w:val="20"/>
                <w:szCs w:val="20"/>
              </w:rPr>
              <w:t xml:space="preserve">Subgroup </w:t>
            </w:r>
            <w:r w:rsidR="00CD2130" w:rsidRPr="00884239">
              <w:rPr>
                <w:rFonts w:asciiTheme="minorHAnsi" w:hAnsiTheme="minorHAnsi" w:cstheme="minorHAnsi"/>
                <w:sz w:val="20"/>
                <w:szCs w:val="20"/>
              </w:rPr>
              <w:t>engage</w:t>
            </w:r>
            <w:r w:rsidR="008D4412" w:rsidRPr="00884239">
              <w:rPr>
                <w:rFonts w:asciiTheme="minorHAnsi" w:hAnsiTheme="minorHAnsi" w:cstheme="minorHAnsi"/>
                <w:sz w:val="20"/>
                <w:szCs w:val="20"/>
              </w:rPr>
              <w:t>s</w:t>
            </w:r>
            <w:r w:rsidR="00CD2130" w:rsidRPr="00884239">
              <w:rPr>
                <w:rFonts w:asciiTheme="minorHAnsi" w:hAnsiTheme="minorHAnsi" w:cstheme="minorHAnsi"/>
                <w:sz w:val="20"/>
                <w:szCs w:val="20"/>
              </w:rPr>
              <w:t xml:space="preserve"> with them as necessary on issues.</w:t>
            </w:r>
          </w:p>
          <w:p w14:paraId="0DD20C5B" w14:textId="72A42B91" w:rsidR="00CD2130" w:rsidRPr="00884239" w:rsidRDefault="00905D9E" w:rsidP="00D7695A">
            <w:pPr>
              <w:spacing w:after="60"/>
              <w:rPr>
                <w:rFonts w:asciiTheme="minorHAnsi" w:eastAsia="Calibri" w:hAnsiTheme="minorHAnsi" w:cstheme="minorHAnsi"/>
                <w:sz w:val="20"/>
                <w:szCs w:val="20"/>
              </w:rPr>
            </w:pPr>
            <w:r w:rsidRPr="00884239">
              <w:rPr>
                <w:rFonts w:asciiTheme="minorHAnsi" w:hAnsiTheme="minorHAnsi" w:cstheme="minorHAnsi"/>
                <w:sz w:val="20"/>
                <w:szCs w:val="20"/>
              </w:rPr>
              <w:t xml:space="preserve"> </w:t>
            </w:r>
          </w:p>
          <w:p w14:paraId="4968F686" w14:textId="79F40D57" w:rsidR="00905D9E" w:rsidRPr="00884239" w:rsidRDefault="00905D9E" w:rsidP="00D7695A">
            <w:pPr>
              <w:spacing w:after="60"/>
              <w:rPr>
                <w:rFonts w:asciiTheme="minorHAnsi" w:eastAsia="Calibri" w:hAnsiTheme="minorHAnsi" w:cstheme="minorHAnsi"/>
                <w:sz w:val="20"/>
                <w:szCs w:val="20"/>
              </w:rPr>
            </w:pPr>
          </w:p>
        </w:tc>
        <w:tc>
          <w:tcPr>
            <w:tcW w:w="2144" w:type="dxa"/>
          </w:tcPr>
          <w:p w14:paraId="4236033F" w14:textId="4C7F064D" w:rsidR="005F2DA5" w:rsidRPr="00884239" w:rsidRDefault="005F2DA5" w:rsidP="00D7695A">
            <w:pPr>
              <w:spacing w:after="60"/>
              <w:rPr>
                <w:rFonts w:asciiTheme="minorHAnsi" w:hAnsiTheme="minorHAnsi" w:cstheme="minorHAnsi"/>
                <w:sz w:val="20"/>
                <w:szCs w:val="20"/>
              </w:rPr>
            </w:pPr>
            <w:r w:rsidRPr="00884239">
              <w:rPr>
                <w:rFonts w:asciiTheme="minorHAnsi" w:hAnsiTheme="minorHAnsi" w:cstheme="minorHAnsi"/>
                <w:sz w:val="20"/>
                <w:szCs w:val="20"/>
              </w:rPr>
              <w:t>Species Champions – across the range of LINK groups and subgroups, in support of our asks</w:t>
            </w:r>
          </w:p>
          <w:p w14:paraId="5C77FBBF" w14:textId="77777777" w:rsidR="005F2DA5" w:rsidRPr="00884239" w:rsidRDefault="005F2DA5" w:rsidP="00D7695A">
            <w:pPr>
              <w:spacing w:after="60"/>
              <w:rPr>
                <w:rFonts w:asciiTheme="minorHAnsi" w:hAnsiTheme="minorHAnsi" w:cstheme="minorHAnsi"/>
                <w:sz w:val="20"/>
                <w:szCs w:val="20"/>
              </w:rPr>
            </w:pPr>
          </w:p>
          <w:p w14:paraId="095EE501" w14:textId="2D276C71" w:rsidR="00905D9E" w:rsidRPr="00884239" w:rsidRDefault="00905D9E"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NEN - </w:t>
            </w:r>
            <w:r w:rsidRPr="00884239">
              <w:rPr>
                <w:rFonts w:asciiTheme="minorHAnsi" w:eastAsiaTheme="minorEastAsia" w:hAnsiTheme="minorHAnsi" w:cstheme="minorHAnsi"/>
                <w:sz w:val="20"/>
                <w:szCs w:val="20"/>
              </w:rPr>
              <w:t>Land, Planning and Marine Groups</w:t>
            </w:r>
          </w:p>
          <w:p w14:paraId="5AC63D16" w14:textId="77777777" w:rsidR="00905D9E" w:rsidRPr="00884239" w:rsidRDefault="00905D9E" w:rsidP="00D7695A">
            <w:pPr>
              <w:spacing w:after="60"/>
              <w:rPr>
                <w:rFonts w:asciiTheme="minorHAnsi" w:eastAsiaTheme="minorEastAsia" w:hAnsiTheme="minorHAnsi" w:cstheme="minorHAnsi"/>
                <w:sz w:val="20"/>
                <w:szCs w:val="20"/>
              </w:rPr>
            </w:pPr>
          </w:p>
        </w:tc>
        <w:tc>
          <w:tcPr>
            <w:tcW w:w="2948" w:type="dxa"/>
          </w:tcPr>
          <w:p w14:paraId="1FD281DA" w14:textId="21B4BB55" w:rsidR="00CD2130" w:rsidRPr="00884239" w:rsidRDefault="00905D9E" w:rsidP="00D7695A">
            <w:pPr>
              <w:spacing w:after="60"/>
              <w:rPr>
                <w:rFonts w:asciiTheme="minorHAnsi" w:hAnsiTheme="minorHAnsi" w:cstheme="minorHAnsi"/>
                <w:sz w:val="20"/>
                <w:szCs w:val="20"/>
              </w:rPr>
            </w:pPr>
            <w:r w:rsidRPr="00884239">
              <w:rPr>
                <w:rFonts w:asciiTheme="minorHAnsi" w:eastAsiaTheme="minorEastAsia" w:hAnsiTheme="minorHAnsi" w:cstheme="minorHAnsi"/>
                <w:sz w:val="20"/>
                <w:szCs w:val="20"/>
              </w:rPr>
              <w:t xml:space="preserve">Audiences: </w:t>
            </w:r>
            <w:r w:rsidR="00CD2130" w:rsidRPr="00884239">
              <w:rPr>
                <w:rFonts w:asciiTheme="minorHAnsi" w:eastAsiaTheme="minorEastAsia" w:hAnsiTheme="minorHAnsi" w:cstheme="minorHAnsi"/>
                <w:sz w:val="20"/>
                <w:szCs w:val="20"/>
              </w:rPr>
              <w:t>Scottish Government, MSPs, SNH, SEPA</w:t>
            </w:r>
            <w:r w:rsidR="00CD2130" w:rsidRPr="00884239">
              <w:rPr>
                <w:rFonts w:asciiTheme="minorHAnsi" w:hAnsiTheme="minorHAnsi" w:cstheme="minorHAnsi"/>
                <w:sz w:val="20"/>
                <w:szCs w:val="20"/>
              </w:rPr>
              <w:t>.</w:t>
            </w:r>
          </w:p>
          <w:p w14:paraId="39AC9A8A" w14:textId="5B34C10A" w:rsidR="00905D9E" w:rsidRPr="00884239" w:rsidRDefault="00905D9E" w:rsidP="00D7695A">
            <w:pPr>
              <w:spacing w:after="60"/>
              <w:rPr>
                <w:rFonts w:asciiTheme="minorHAnsi" w:eastAsiaTheme="minorEastAsia" w:hAnsiTheme="minorHAnsi" w:cstheme="minorHAnsi"/>
                <w:sz w:val="20"/>
                <w:szCs w:val="20"/>
              </w:rPr>
            </w:pPr>
          </w:p>
          <w:p w14:paraId="56056BDA" w14:textId="77777777" w:rsidR="00CD2130" w:rsidRPr="00884239" w:rsidRDefault="00905D9E"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Allies:</w:t>
            </w:r>
            <w:r w:rsidR="00CD2130" w:rsidRPr="00884239">
              <w:rPr>
                <w:rFonts w:asciiTheme="minorHAnsi" w:eastAsiaTheme="minorEastAsia" w:hAnsiTheme="minorHAnsi" w:cstheme="minorHAnsi"/>
                <w:sz w:val="20"/>
                <w:szCs w:val="20"/>
              </w:rPr>
              <w:t xml:space="preserve"> LINK members, Species Champion MSPs</w:t>
            </w:r>
            <w:r w:rsidRPr="00884239">
              <w:rPr>
                <w:rFonts w:asciiTheme="minorHAnsi" w:eastAsiaTheme="minorEastAsia" w:hAnsiTheme="minorHAnsi" w:cstheme="minorHAnsi"/>
                <w:sz w:val="20"/>
                <w:szCs w:val="20"/>
              </w:rPr>
              <w:t>, LBAP officers(?)</w:t>
            </w:r>
          </w:p>
          <w:p w14:paraId="3635F1CB" w14:textId="7C4299EF" w:rsidR="00CD2130" w:rsidRPr="00884239" w:rsidRDefault="00CD2130" w:rsidP="00D7695A">
            <w:pPr>
              <w:spacing w:after="60"/>
              <w:rPr>
                <w:rFonts w:asciiTheme="minorHAnsi" w:hAnsiTheme="minorHAnsi" w:cstheme="minorHAnsi"/>
                <w:sz w:val="20"/>
                <w:szCs w:val="20"/>
              </w:rPr>
            </w:pPr>
            <w:r w:rsidRPr="00884239">
              <w:rPr>
                <w:rFonts w:asciiTheme="minorHAnsi" w:hAnsiTheme="minorHAnsi" w:cstheme="minorHAnsi"/>
                <w:sz w:val="20"/>
                <w:szCs w:val="20"/>
              </w:rPr>
              <w:t>Species Champions initiative is being operated in Wales and England. We regularly keep an eye on UK (English) initiatives to see how they might interact with our work in Scotland. An example is Michael Gove’s plan for a Nature Recovery Network in England and the parallels with the NEN.</w:t>
            </w:r>
          </w:p>
          <w:p w14:paraId="02224DA3" w14:textId="4362BE46" w:rsidR="00905D9E" w:rsidRPr="00884239" w:rsidRDefault="00905D9E" w:rsidP="00D7695A">
            <w:pPr>
              <w:spacing w:after="60"/>
              <w:rPr>
                <w:rFonts w:asciiTheme="minorHAnsi" w:eastAsiaTheme="minorEastAsia" w:hAnsiTheme="minorHAnsi" w:cstheme="minorHAnsi"/>
                <w:sz w:val="20"/>
                <w:szCs w:val="20"/>
              </w:rPr>
            </w:pPr>
          </w:p>
        </w:tc>
        <w:tc>
          <w:tcPr>
            <w:tcW w:w="5314" w:type="dxa"/>
          </w:tcPr>
          <w:p w14:paraId="6277AA82" w14:textId="2F41892A" w:rsidR="00905D9E" w:rsidRPr="00884239" w:rsidRDefault="00905D9E" w:rsidP="00D7695A">
            <w:pPr>
              <w:spacing w:after="60"/>
              <w:rPr>
                <w:rFonts w:asciiTheme="minorHAnsi" w:hAnsiTheme="minorHAnsi" w:cstheme="minorHAnsi"/>
                <w:color w:val="0070C0"/>
                <w:sz w:val="20"/>
                <w:szCs w:val="20"/>
                <w:lang w:eastAsia="en-US"/>
              </w:rPr>
            </w:pPr>
          </w:p>
          <w:p w14:paraId="7909151E" w14:textId="3213348A" w:rsidR="00905D9E" w:rsidRPr="00884239" w:rsidRDefault="00905D9E" w:rsidP="00D7695A">
            <w:pPr>
              <w:spacing w:after="60"/>
              <w:rPr>
                <w:rFonts w:asciiTheme="minorHAnsi" w:hAnsiTheme="minorHAnsi" w:cstheme="minorHAnsi"/>
                <w:color w:val="0070C0"/>
                <w:sz w:val="20"/>
                <w:szCs w:val="20"/>
                <w:lang w:eastAsia="en-US"/>
              </w:rPr>
            </w:pPr>
          </w:p>
        </w:tc>
      </w:tr>
      <w:tr w:rsidR="00884239" w:rsidRPr="00884239" w14:paraId="19DFB9B8" w14:textId="77777777" w:rsidTr="00D526F5">
        <w:trPr>
          <w:trHeight w:val="4386"/>
        </w:trPr>
        <w:tc>
          <w:tcPr>
            <w:tcW w:w="1801" w:type="dxa"/>
            <w:vMerge/>
          </w:tcPr>
          <w:p w14:paraId="0A01644C" w14:textId="77777777" w:rsidR="00905D9E" w:rsidRPr="00884239" w:rsidRDefault="00905D9E" w:rsidP="00D7695A">
            <w:pPr>
              <w:spacing w:after="60"/>
              <w:rPr>
                <w:rFonts w:asciiTheme="minorHAnsi" w:eastAsia="Calibri" w:hAnsiTheme="minorHAnsi" w:cstheme="minorHAnsi"/>
                <w:b/>
                <w:bCs/>
                <w:color w:val="808080" w:themeColor="background1" w:themeShade="80"/>
                <w:sz w:val="20"/>
                <w:szCs w:val="20"/>
              </w:rPr>
            </w:pPr>
          </w:p>
        </w:tc>
        <w:tc>
          <w:tcPr>
            <w:tcW w:w="7540" w:type="dxa"/>
            <w:gridSpan w:val="2"/>
          </w:tcPr>
          <w:p w14:paraId="69533274" w14:textId="5C82AA93" w:rsidR="00534174" w:rsidRPr="00884239" w:rsidRDefault="00534174" w:rsidP="00D7695A">
            <w:pPr>
              <w:spacing w:after="60"/>
              <w:rPr>
                <w:rFonts w:asciiTheme="minorHAnsi" w:hAnsiTheme="minorHAnsi" w:cstheme="minorHAnsi"/>
                <w:sz w:val="20"/>
                <w:szCs w:val="20"/>
              </w:rPr>
            </w:pPr>
            <w:r w:rsidRPr="00884239">
              <w:rPr>
                <w:rFonts w:asciiTheme="minorHAnsi" w:eastAsia="Calibri" w:hAnsiTheme="minorHAnsi" w:cstheme="minorHAnsi"/>
                <w:b/>
                <w:bCs/>
                <w:sz w:val="20"/>
                <w:szCs w:val="20"/>
              </w:rPr>
              <w:t>Wildlife Crime Subgroup</w:t>
            </w:r>
            <w:r w:rsidR="008D4412" w:rsidRPr="00884239">
              <w:rPr>
                <w:rFonts w:asciiTheme="minorHAnsi" w:eastAsia="Calibri" w:hAnsiTheme="minorHAnsi" w:cstheme="minorHAnsi"/>
                <w:b/>
                <w:bCs/>
                <w:sz w:val="20"/>
                <w:szCs w:val="20"/>
              </w:rPr>
              <w:t xml:space="preserve"> of Wildlife Subgroup</w:t>
            </w:r>
          </w:p>
          <w:p w14:paraId="0518393F" w14:textId="33AEC7CC" w:rsidR="00B5625E" w:rsidRPr="00884239" w:rsidRDefault="00B5625E" w:rsidP="00D7695A">
            <w:pPr>
              <w:spacing w:after="60"/>
              <w:rPr>
                <w:rFonts w:asciiTheme="minorHAnsi" w:hAnsiTheme="minorHAnsi" w:cstheme="minorHAnsi"/>
                <w:sz w:val="20"/>
                <w:szCs w:val="20"/>
              </w:rPr>
            </w:pPr>
            <w:r w:rsidRPr="00884239">
              <w:rPr>
                <w:rFonts w:asciiTheme="minorHAnsi" w:hAnsiTheme="minorHAnsi" w:cstheme="minorHAnsi"/>
                <w:sz w:val="20"/>
                <w:szCs w:val="20"/>
              </w:rPr>
              <w:t>Th</w:t>
            </w:r>
            <w:r w:rsidR="008D4412" w:rsidRPr="00884239">
              <w:rPr>
                <w:rFonts w:asciiTheme="minorHAnsi" w:hAnsiTheme="minorHAnsi" w:cstheme="minorHAnsi"/>
                <w:sz w:val="20"/>
                <w:szCs w:val="20"/>
              </w:rPr>
              <w:t>is</w:t>
            </w:r>
            <w:r w:rsidR="00A943E1">
              <w:rPr>
                <w:rFonts w:asciiTheme="minorHAnsi" w:hAnsiTheme="minorHAnsi" w:cstheme="minorHAnsi"/>
                <w:sz w:val="20"/>
                <w:szCs w:val="20"/>
              </w:rPr>
              <w:t xml:space="preserve"> Subg</w:t>
            </w:r>
            <w:r w:rsidRPr="00884239">
              <w:rPr>
                <w:rFonts w:asciiTheme="minorHAnsi" w:hAnsiTheme="minorHAnsi" w:cstheme="minorHAnsi"/>
                <w:sz w:val="20"/>
                <w:szCs w:val="20"/>
              </w:rPr>
              <w:t xml:space="preserve">roup plans to review the two </w:t>
            </w:r>
            <w:r w:rsidR="008D4412" w:rsidRPr="00884239">
              <w:rPr>
                <w:rFonts w:asciiTheme="minorHAnsi" w:hAnsiTheme="minorHAnsi" w:cstheme="minorHAnsi"/>
                <w:sz w:val="20"/>
                <w:szCs w:val="20"/>
              </w:rPr>
              <w:t xml:space="preserve">LINK </w:t>
            </w:r>
            <w:r w:rsidRPr="00884239">
              <w:rPr>
                <w:rFonts w:asciiTheme="minorHAnsi" w:hAnsiTheme="minorHAnsi" w:cstheme="minorHAnsi"/>
                <w:sz w:val="20"/>
                <w:szCs w:val="20"/>
              </w:rPr>
              <w:t>reports ‘</w:t>
            </w:r>
            <w:r w:rsidRPr="00884239">
              <w:rPr>
                <w:rFonts w:asciiTheme="minorHAnsi" w:hAnsiTheme="minorHAnsi" w:cstheme="minorHAnsi"/>
                <w:i/>
                <w:sz w:val="20"/>
                <w:szCs w:val="20"/>
              </w:rPr>
              <w:t>Natural Injustice 1</w:t>
            </w:r>
            <w:r w:rsidR="008D4412" w:rsidRPr="00884239">
              <w:rPr>
                <w:rFonts w:asciiTheme="minorHAnsi" w:hAnsiTheme="minorHAnsi" w:cstheme="minorHAnsi"/>
                <w:i/>
                <w:sz w:val="20"/>
                <w:szCs w:val="20"/>
              </w:rPr>
              <w:t>’ &amp; ‘Natural Injustice</w:t>
            </w:r>
            <w:r w:rsidRPr="00884239">
              <w:rPr>
                <w:rFonts w:asciiTheme="minorHAnsi" w:hAnsiTheme="minorHAnsi" w:cstheme="minorHAnsi"/>
                <w:i/>
                <w:sz w:val="20"/>
                <w:szCs w:val="20"/>
              </w:rPr>
              <w:t xml:space="preserve"> 2’</w:t>
            </w:r>
            <w:r w:rsidRPr="00884239">
              <w:rPr>
                <w:rFonts w:asciiTheme="minorHAnsi" w:hAnsiTheme="minorHAnsi" w:cstheme="minorHAnsi"/>
                <w:sz w:val="20"/>
                <w:szCs w:val="20"/>
              </w:rPr>
              <w:t xml:space="preserve"> </w:t>
            </w:r>
            <w:r w:rsidR="008D4412" w:rsidRPr="00884239">
              <w:rPr>
                <w:rFonts w:asciiTheme="minorHAnsi" w:hAnsiTheme="minorHAnsi" w:cstheme="minorHAnsi"/>
                <w:sz w:val="20"/>
                <w:szCs w:val="20"/>
              </w:rPr>
              <w:t xml:space="preserve">- </w:t>
            </w:r>
            <w:r w:rsidRPr="00884239">
              <w:rPr>
                <w:rFonts w:asciiTheme="minorHAnsi" w:hAnsiTheme="minorHAnsi" w:cstheme="minorHAnsi"/>
                <w:sz w:val="20"/>
                <w:szCs w:val="20"/>
              </w:rPr>
              <w:t xml:space="preserve">on wildlife crime in Scotland at 2013 </w:t>
            </w:r>
            <w:r w:rsidR="008D4412" w:rsidRPr="00884239">
              <w:rPr>
                <w:rFonts w:asciiTheme="minorHAnsi" w:hAnsiTheme="minorHAnsi" w:cstheme="minorHAnsi"/>
                <w:sz w:val="20"/>
                <w:szCs w:val="20"/>
              </w:rPr>
              <w:t xml:space="preserve">to assess what has changed since their publication in early 2014.  </w:t>
            </w:r>
          </w:p>
          <w:p w14:paraId="0D58E01C" w14:textId="235CBC66" w:rsidR="00B5625E" w:rsidRPr="00884239" w:rsidRDefault="00B5625E" w:rsidP="00D7695A">
            <w:pPr>
              <w:spacing w:after="60"/>
              <w:rPr>
                <w:rFonts w:asciiTheme="minorHAnsi" w:hAnsiTheme="minorHAnsi" w:cstheme="minorHAnsi"/>
                <w:sz w:val="20"/>
                <w:szCs w:val="20"/>
              </w:rPr>
            </w:pPr>
            <w:r w:rsidRPr="00884239">
              <w:rPr>
                <w:rFonts w:asciiTheme="minorHAnsi" w:hAnsiTheme="minorHAnsi" w:cstheme="minorHAnsi"/>
                <w:sz w:val="20"/>
                <w:szCs w:val="20"/>
              </w:rPr>
              <w:t>A first meeting has been held (October</w:t>
            </w:r>
            <w:r w:rsidR="00A943E1">
              <w:rPr>
                <w:rFonts w:asciiTheme="minorHAnsi" w:hAnsiTheme="minorHAnsi" w:cstheme="minorHAnsi"/>
                <w:sz w:val="20"/>
                <w:szCs w:val="20"/>
              </w:rPr>
              <w:t xml:space="preserve"> 2018</w:t>
            </w:r>
            <w:r w:rsidRPr="00884239">
              <w:rPr>
                <w:rFonts w:asciiTheme="minorHAnsi" w:hAnsiTheme="minorHAnsi" w:cstheme="minorHAnsi"/>
                <w:sz w:val="20"/>
                <w:szCs w:val="20"/>
              </w:rPr>
              <w:t xml:space="preserve">) with the </w:t>
            </w:r>
            <w:r w:rsidR="00242743" w:rsidRPr="00242743">
              <w:rPr>
                <w:rFonts w:asciiTheme="minorHAnsi" w:hAnsiTheme="minorHAnsi" w:cstheme="minorHAnsi"/>
                <w:sz w:val="20"/>
                <w:szCs w:val="20"/>
              </w:rPr>
              <w:t>Detective Chief Superintendent (who is Head of Crime</w:t>
            </w:r>
            <w:r w:rsidRPr="00884239">
              <w:rPr>
                <w:rFonts w:asciiTheme="minorHAnsi" w:hAnsiTheme="minorHAnsi" w:cstheme="minorHAnsi"/>
                <w:sz w:val="20"/>
                <w:szCs w:val="20"/>
              </w:rPr>
              <w:t xml:space="preserve"> Serious Crim</w:t>
            </w:r>
            <w:r w:rsidR="00242743">
              <w:rPr>
                <w:rFonts w:asciiTheme="minorHAnsi" w:hAnsiTheme="minorHAnsi" w:cstheme="minorHAnsi"/>
                <w:sz w:val="20"/>
                <w:szCs w:val="20"/>
              </w:rPr>
              <w:t xml:space="preserve">e at </w:t>
            </w:r>
            <w:r w:rsidRPr="00884239">
              <w:rPr>
                <w:rFonts w:asciiTheme="minorHAnsi" w:hAnsiTheme="minorHAnsi" w:cstheme="minorHAnsi"/>
                <w:sz w:val="20"/>
                <w:szCs w:val="20"/>
              </w:rPr>
              <w:t>Police Scotland</w:t>
            </w:r>
            <w:r w:rsidR="00242743">
              <w:rPr>
                <w:rFonts w:asciiTheme="minorHAnsi" w:hAnsiTheme="minorHAnsi" w:cstheme="minorHAnsi"/>
                <w:sz w:val="20"/>
                <w:szCs w:val="20"/>
              </w:rPr>
              <w:t>)</w:t>
            </w:r>
            <w:r w:rsidRPr="00884239">
              <w:rPr>
                <w:rFonts w:asciiTheme="minorHAnsi" w:hAnsiTheme="minorHAnsi" w:cstheme="minorHAnsi"/>
                <w:sz w:val="20"/>
                <w:szCs w:val="20"/>
              </w:rPr>
              <w:t xml:space="preserve">, and the </w:t>
            </w:r>
            <w:r w:rsidR="008D4412" w:rsidRPr="00884239">
              <w:rPr>
                <w:rFonts w:asciiTheme="minorHAnsi" w:hAnsiTheme="minorHAnsi" w:cstheme="minorHAnsi"/>
                <w:sz w:val="20"/>
                <w:szCs w:val="20"/>
              </w:rPr>
              <w:t>S</w:t>
            </w:r>
            <w:r w:rsidRPr="00884239">
              <w:rPr>
                <w:rFonts w:asciiTheme="minorHAnsi" w:hAnsiTheme="minorHAnsi" w:cstheme="minorHAnsi"/>
                <w:sz w:val="20"/>
                <w:szCs w:val="20"/>
              </w:rPr>
              <w:t xml:space="preserve">ubgroup will now be consulted </w:t>
            </w:r>
            <w:r w:rsidR="008D4412" w:rsidRPr="00884239">
              <w:rPr>
                <w:rFonts w:asciiTheme="minorHAnsi" w:hAnsiTheme="minorHAnsi" w:cstheme="minorHAnsi"/>
                <w:sz w:val="20"/>
                <w:szCs w:val="20"/>
              </w:rPr>
              <w:t>o</w:t>
            </w:r>
            <w:r w:rsidRPr="00884239">
              <w:rPr>
                <w:rFonts w:asciiTheme="minorHAnsi" w:hAnsiTheme="minorHAnsi" w:cstheme="minorHAnsi"/>
                <w:sz w:val="20"/>
                <w:szCs w:val="20"/>
              </w:rPr>
              <w:t>n a plan of action for the next 6 months</w:t>
            </w:r>
            <w:r w:rsidR="008D4412" w:rsidRPr="00884239">
              <w:rPr>
                <w:rFonts w:asciiTheme="minorHAnsi" w:hAnsiTheme="minorHAnsi" w:cstheme="minorHAnsi"/>
                <w:sz w:val="20"/>
                <w:szCs w:val="20"/>
              </w:rPr>
              <w:t>; this process is</w:t>
            </w:r>
            <w:r w:rsidRPr="00884239">
              <w:rPr>
                <w:rFonts w:asciiTheme="minorHAnsi" w:hAnsiTheme="minorHAnsi" w:cstheme="minorHAnsi"/>
                <w:sz w:val="20"/>
                <w:szCs w:val="20"/>
              </w:rPr>
              <w:t xml:space="preserve"> likely to include small meetings of 4 or so </w:t>
            </w:r>
            <w:r w:rsidR="008D4412" w:rsidRPr="00884239">
              <w:rPr>
                <w:rFonts w:asciiTheme="minorHAnsi" w:hAnsiTheme="minorHAnsi" w:cstheme="minorHAnsi"/>
                <w:sz w:val="20"/>
                <w:szCs w:val="20"/>
              </w:rPr>
              <w:t>Sub</w:t>
            </w:r>
            <w:r w:rsidRPr="00884239">
              <w:rPr>
                <w:rFonts w:asciiTheme="minorHAnsi" w:hAnsiTheme="minorHAnsi" w:cstheme="minorHAnsi"/>
                <w:sz w:val="20"/>
                <w:szCs w:val="20"/>
              </w:rPr>
              <w:t>group members with representatives, separately, of the Police, Crown Office and National Wildlife Crime Unit.</w:t>
            </w:r>
          </w:p>
          <w:p w14:paraId="72716790" w14:textId="4FAEDC85" w:rsidR="00905D9E" w:rsidRPr="00A943E1" w:rsidRDefault="00905D9E" w:rsidP="00D7695A">
            <w:pPr>
              <w:spacing w:after="60"/>
              <w:rPr>
                <w:rFonts w:asciiTheme="minorHAnsi" w:hAnsiTheme="minorHAnsi" w:cstheme="minorHAnsi"/>
                <w:sz w:val="20"/>
                <w:szCs w:val="20"/>
              </w:rPr>
            </w:pPr>
            <w:r w:rsidRPr="00884239">
              <w:rPr>
                <w:rFonts w:asciiTheme="minorHAnsi" w:hAnsiTheme="minorHAnsi" w:cstheme="minorHAnsi"/>
                <w:sz w:val="20"/>
                <w:szCs w:val="20"/>
              </w:rPr>
              <w:t>Advocacy strategy: A coh</w:t>
            </w:r>
            <w:r w:rsidR="00346812" w:rsidRPr="00884239">
              <w:rPr>
                <w:rFonts w:asciiTheme="minorHAnsi" w:hAnsiTheme="minorHAnsi" w:cstheme="minorHAnsi"/>
                <w:sz w:val="20"/>
                <w:szCs w:val="20"/>
              </w:rPr>
              <w:t>erent a</w:t>
            </w:r>
            <w:r w:rsidRPr="00884239">
              <w:rPr>
                <w:rFonts w:asciiTheme="minorHAnsi" w:hAnsiTheme="minorHAnsi" w:cstheme="minorHAnsi"/>
                <w:sz w:val="20"/>
                <w:szCs w:val="20"/>
              </w:rPr>
              <w:t xml:space="preserve">dvocacy </w:t>
            </w:r>
            <w:r w:rsidR="00346812" w:rsidRPr="00884239">
              <w:rPr>
                <w:rFonts w:asciiTheme="minorHAnsi" w:hAnsiTheme="minorHAnsi" w:cstheme="minorHAnsi"/>
                <w:sz w:val="20"/>
                <w:szCs w:val="20"/>
              </w:rPr>
              <w:t>s</w:t>
            </w:r>
            <w:r w:rsidRPr="00884239">
              <w:rPr>
                <w:rFonts w:asciiTheme="minorHAnsi" w:hAnsiTheme="minorHAnsi" w:cstheme="minorHAnsi"/>
                <w:sz w:val="20"/>
                <w:szCs w:val="20"/>
              </w:rPr>
              <w:t xml:space="preserve">trategy is </w:t>
            </w:r>
            <w:r w:rsidR="00B5625E" w:rsidRPr="00884239">
              <w:rPr>
                <w:rFonts w:asciiTheme="minorHAnsi" w:hAnsiTheme="minorHAnsi" w:cstheme="minorHAnsi"/>
                <w:sz w:val="20"/>
                <w:szCs w:val="20"/>
              </w:rPr>
              <w:t>maintained</w:t>
            </w:r>
            <w:r w:rsidRPr="00884239">
              <w:rPr>
                <w:rFonts w:asciiTheme="minorHAnsi" w:hAnsiTheme="minorHAnsi" w:cstheme="minorHAnsi"/>
                <w:sz w:val="20"/>
                <w:szCs w:val="20"/>
              </w:rPr>
              <w:t xml:space="preserve"> with the help of </w:t>
            </w:r>
            <w:r w:rsidR="00346812" w:rsidRPr="00884239">
              <w:rPr>
                <w:rFonts w:asciiTheme="minorHAnsi" w:hAnsiTheme="minorHAnsi" w:cstheme="minorHAnsi"/>
                <w:sz w:val="20"/>
                <w:szCs w:val="20"/>
              </w:rPr>
              <w:t>LINK</w:t>
            </w:r>
            <w:r w:rsidRPr="00884239">
              <w:rPr>
                <w:rFonts w:asciiTheme="minorHAnsi" w:hAnsiTheme="minorHAnsi" w:cstheme="minorHAnsi"/>
                <w:sz w:val="20"/>
                <w:szCs w:val="20"/>
              </w:rPr>
              <w:t xml:space="preserve"> A</w:t>
            </w:r>
            <w:r w:rsidR="008D4412" w:rsidRPr="00884239">
              <w:rPr>
                <w:rFonts w:asciiTheme="minorHAnsi" w:hAnsiTheme="minorHAnsi" w:cstheme="minorHAnsi"/>
                <w:sz w:val="20"/>
                <w:szCs w:val="20"/>
              </w:rPr>
              <w:t>dvocacy Manager. Th</w:t>
            </w:r>
            <w:r w:rsidR="00346812" w:rsidRPr="00884239">
              <w:rPr>
                <w:rFonts w:asciiTheme="minorHAnsi" w:hAnsiTheme="minorHAnsi" w:cstheme="minorHAnsi"/>
                <w:sz w:val="20"/>
                <w:szCs w:val="20"/>
              </w:rPr>
              <w:t>e above</w:t>
            </w:r>
            <w:r w:rsidR="008D4412" w:rsidRPr="00884239">
              <w:rPr>
                <w:rFonts w:asciiTheme="minorHAnsi" w:hAnsiTheme="minorHAnsi" w:cstheme="minorHAnsi"/>
                <w:sz w:val="20"/>
                <w:szCs w:val="20"/>
              </w:rPr>
              <w:t xml:space="preserve"> review </w:t>
            </w:r>
            <w:r w:rsidR="00346812" w:rsidRPr="00884239">
              <w:rPr>
                <w:rFonts w:asciiTheme="minorHAnsi" w:hAnsiTheme="minorHAnsi" w:cstheme="minorHAnsi"/>
                <w:sz w:val="20"/>
                <w:szCs w:val="20"/>
              </w:rPr>
              <w:t xml:space="preserve">of LINK papers </w:t>
            </w:r>
            <w:r w:rsidR="008D4412" w:rsidRPr="00884239">
              <w:rPr>
                <w:rFonts w:asciiTheme="minorHAnsi" w:hAnsiTheme="minorHAnsi" w:cstheme="minorHAnsi"/>
                <w:sz w:val="20"/>
                <w:szCs w:val="20"/>
              </w:rPr>
              <w:t>will inform onward advocacy strategy.</w:t>
            </w:r>
          </w:p>
        </w:tc>
        <w:tc>
          <w:tcPr>
            <w:tcW w:w="1412" w:type="dxa"/>
          </w:tcPr>
          <w:p w14:paraId="72BC6215" w14:textId="72C4F688" w:rsidR="00905D9E" w:rsidRPr="00884239" w:rsidRDefault="00905D9E" w:rsidP="00D7695A">
            <w:pPr>
              <w:spacing w:after="60"/>
              <w:rPr>
                <w:rFonts w:asciiTheme="minorHAnsi" w:hAnsiTheme="minorHAnsi" w:cstheme="minorHAnsi"/>
                <w:sz w:val="20"/>
                <w:szCs w:val="20"/>
              </w:rPr>
            </w:pPr>
            <w:r w:rsidRPr="00884239">
              <w:rPr>
                <w:rFonts w:asciiTheme="minorHAnsi" w:hAnsiTheme="minorHAnsi" w:cstheme="minorHAnsi"/>
                <w:sz w:val="20"/>
                <w:szCs w:val="20"/>
              </w:rPr>
              <w:t>Leader: Eddie Palmer.</w:t>
            </w:r>
          </w:p>
          <w:p w14:paraId="400BC155" w14:textId="5ADD1DEB" w:rsidR="00905D9E" w:rsidRPr="00884239" w:rsidRDefault="00905D9E"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Depute: Ian Thomson </w:t>
            </w:r>
          </w:p>
          <w:p w14:paraId="0EDCB29B" w14:textId="555196E7" w:rsidR="00B5625E" w:rsidRPr="00884239" w:rsidRDefault="00905D9E"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Members: </w:t>
            </w:r>
            <w:r w:rsidR="00A943E1">
              <w:rPr>
                <w:rFonts w:asciiTheme="minorHAnsi" w:hAnsiTheme="minorHAnsi" w:cstheme="minorHAnsi"/>
                <w:sz w:val="20"/>
                <w:szCs w:val="20"/>
              </w:rPr>
              <w:t>m</w:t>
            </w:r>
            <w:r w:rsidR="00B5625E" w:rsidRPr="00884239">
              <w:rPr>
                <w:rFonts w:asciiTheme="minorHAnsi" w:hAnsiTheme="minorHAnsi" w:cstheme="minorHAnsi"/>
                <w:sz w:val="20"/>
                <w:szCs w:val="20"/>
              </w:rPr>
              <w:t>ain players RSPB, Scottish Badgers, and Bat Conservation Trust, with</w:t>
            </w:r>
            <w:r w:rsidR="00A943E1">
              <w:rPr>
                <w:rFonts w:asciiTheme="minorHAnsi" w:hAnsiTheme="minorHAnsi" w:cstheme="minorHAnsi"/>
                <w:sz w:val="20"/>
                <w:szCs w:val="20"/>
              </w:rPr>
              <w:t xml:space="preserve"> SWT </w:t>
            </w:r>
            <w:r w:rsidR="00B5625E" w:rsidRPr="00884239">
              <w:rPr>
                <w:rFonts w:asciiTheme="minorHAnsi" w:hAnsiTheme="minorHAnsi" w:cstheme="minorHAnsi"/>
                <w:sz w:val="20"/>
                <w:szCs w:val="20"/>
              </w:rPr>
              <w:t xml:space="preserve">invited to be more active </w:t>
            </w:r>
          </w:p>
          <w:p w14:paraId="039EE2BF" w14:textId="5E58C725" w:rsidR="00905D9E" w:rsidRPr="00884239" w:rsidRDefault="00905D9E" w:rsidP="00D7695A">
            <w:pPr>
              <w:spacing w:after="60"/>
              <w:rPr>
                <w:rFonts w:asciiTheme="minorHAnsi" w:hAnsiTheme="minorHAnsi" w:cstheme="minorHAnsi"/>
                <w:sz w:val="20"/>
                <w:szCs w:val="20"/>
              </w:rPr>
            </w:pPr>
          </w:p>
        </w:tc>
        <w:tc>
          <w:tcPr>
            <w:tcW w:w="1800" w:type="dxa"/>
          </w:tcPr>
          <w:p w14:paraId="1512B66E" w14:textId="77777777" w:rsidR="00346812" w:rsidRPr="00884239" w:rsidRDefault="00346812"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Subgroup keeps in touch with Advocacy Manager over advocacy strategy</w:t>
            </w:r>
            <w:r w:rsidRPr="00884239">
              <w:rPr>
                <w:rFonts w:asciiTheme="minorHAnsi" w:hAnsiTheme="minorHAnsi" w:cstheme="minorHAnsi"/>
                <w:sz w:val="20"/>
                <w:szCs w:val="20"/>
              </w:rPr>
              <w:t xml:space="preserve"> </w:t>
            </w:r>
          </w:p>
          <w:p w14:paraId="71250352" w14:textId="77777777" w:rsidR="00346812" w:rsidRPr="00884239" w:rsidRDefault="00346812" w:rsidP="00D7695A">
            <w:pPr>
              <w:spacing w:after="60"/>
              <w:rPr>
                <w:rFonts w:asciiTheme="minorHAnsi" w:hAnsiTheme="minorHAnsi" w:cstheme="minorHAnsi"/>
                <w:sz w:val="20"/>
                <w:szCs w:val="20"/>
              </w:rPr>
            </w:pPr>
          </w:p>
          <w:p w14:paraId="087EEF5A" w14:textId="1F361257" w:rsidR="00B5625E" w:rsidRPr="00884239" w:rsidRDefault="00346812" w:rsidP="00D7695A">
            <w:pPr>
              <w:spacing w:after="60"/>
              <w:rPr>
                <w:rFonts w:asciiTheme="minorHAnsi" w:hAnsiTheme="minorHAnsi" w:cstheme="minorHAnsi"/>
                <w:sz w:val="20"/>
                <w:szCs w:val="20"/>
              </w:rPr>
            </w:pPr>
            <w:r w:rsidRPr="00884239">
              <w:rPr>
                <w:rFonts w:asciiTheme="minorHAnsi" w:hAnsiTheme="minorHAnsi" w:cstheme="minorHAnsi"/>
                <w:sz w:val="20"/>
                <w:szCs w:val="20"/>
              </w:rPr>
              <w:t>Otherwise n</w:t>
            </w:r>
            <w:r w:rsidR="00B5625E" w:rsidRPr="00884239">
              <w:rPr>
                <w:rFonts w:asciiTheme="minorHAnsi" w:hAnsiTheme="minorHAnsi" w:cstheme="minorHAnsi"/>
                <w:sz w:val="20"/>
                <w:szCs w:val="20"/>
              </w:rPr>
              <w:t>ot expected to have to involve any LINK staff</w:t>
            </w:r>
          </w:p>
          <w:p w14:paraId="016D6E5D" w14:textId="20E00087" w:rsidR="00905D9E" w:rsidRPr="00884239" w:rsidRDefault="00905D9E" w:rsidP="00D7695A">
            <w:pPr>
              <w:spacing w:after="60"/>
              <w:rPr>
                <w:rFonts w:asciiTheme="minorHAnsi" w:eastAsia="Calibri" w:hAnsiTheme="minorHAnsi" w:cstheme="minorHAnsi"/>
                <w:sz w:val="20"/>
                <w:szCs w:val="20"/>
              </w:rPr>
            </w:pPr>
          </w:p>
        </w:tc>
        <w:tc>
          <w:tcPr>
            <w:tcW w:w="2144" w:type="dxa"/>
          </w:tcPr>
          <w:p w14:paraId="5E2FA95E" w14:textId="2047F370" w:rsidR="00905D9E" w:rsidRPr="00884239" w:rsidRDefault="00905D9E" w:rsidP="00D7695A">
            <w:pPr>
              <w:spacing w:after="60"/>
              <w:rPr>
                <w:rFonts w:asciiTheme="minorHAnsi" w:hAnsiTheme="minorHAnsi" w:cstheme="minorHAnsi"/>
                <w:sz w:val="20"/>
                <w:szCs w:val="20"/>
                <w:u w:val="single"/>
              </w:rPr>
            </w:pPr>
          </w:p>
        </w:tc>
        <w:tc>
          <w:tcPr>
            <w:tcW w:w="2948" w:type="dxa"/>
          </w:tcPr>
          <w:p w14:paraId="0008DBFF" w14:textId="3D6D2C44" w:rsidR="00B5625E" w:rsidRPr="00884239" w:rsidRDefault="00B5625E" w:rsidP="00D7695A">
            <w:pPr>
              <w:spacing w:after="60"/>
              <w:rPr>
                <w:rFonts w:asciiTheme="minorHAnsi" w:hAnsiTheme="minorHAnsi" w:cstheme="minorHAnsi"/>
                <w:sz w:val="20"/>
                <w:szCs w:val="20"/>
              </w:rPr>
            </w:pPr>
            <w:r w:rsidRPr="00884239">
              <w:rPr>
                <w:rFonts w:asciiTheme="minorHAnsi" w:hAnsiTheme="minorHAnsi" w:cstheme="minorHAnsi"/>
                <w:sz w:val="20"/>
                <w:szCs w:val="20"/>
              </w:rPr>
              <w:t>Scope to work at UK level not known, as Scotland is ahead of rest of UK in wildlife crime reporting</w:t>
            </w:r>
          </w:p>
          <w:p w14:paraId="65817535" w14:textId="77777777" w:rsidR="00905D9E" w:rsidRPr="00884239" w:rsidRDefault="00905D9E" w:rsidP="00D7695A">
            <w:pPr>
              <w:spacing w:after="60"/>
              <w:rPr>
                <w:rFonts w:asciiTheme="minorHAnsi" w:eastAsiaTheme="minorEastAsia" w:hAnsiTheme="minorHAnsi" w:cstheme="minorHAnsi"/>
                <w:sz w:val="20"/>
                <w:szCs w:val="20"/>
              </w:rPr>
            </w:pPr>
          </w:p>
        </w:tc>
        <w:tc>
          <w:tcPr>
            <w:tcW w:w="5314" w:type="dxa"/>
          </w:tcPr>
          <w:p w14:paraId="327A5370" w14:textId="56ED6183" w:rsidR="00905D9E" w:rsidRPr="00884239" w:rsidRDefault="00905D9E" w:rsidP="00D7695A">
            <w:pPr>
              <w:spacing w:after="60"/>
              <w:rPr>
                <w:rFonts w:asciiTheme="minorHAnsi" w:hAnsiTheme="minorHAnsi" w:cstheme="minorHAnsi"/>
                <w:color w:val="0070C0"/>
                <w:sz w:val="20"/>
                <w:szCs w:val="20"/>
                <w:lang w:eastAsia="en-US"/>
              </w:rPr>
            </w:pPr>
            <w:r w:rsidRPr="00884239">
              <w:rPr>
                <w:rFonts w:asciiTheme="minorHAnsi" w:hAnsiTheme="minorHAnsi" w:cstheme="minorHAnsi"/>
                <w:color w:val="0070C0"/>
                <w:sz w:val="20"/>
                <w:szCs w:val="20"/>
                <w:lang w:eastAsia="en-US"/>
              </w:rPr>
              <w:t xml:space="preserve"> </w:t>
            </w:r>
          </w:p>
        </w:tc>
      </w:tr>
      <w:tr w:rsidR="00884239" w:rsidRPr="00884239" w14:paraId="0D125A99" w14:textId="77777777" w:rsidTr="008775DF">
        <w:trPr>
          <w:trHeight w:val="3251"/>
        </w:trPr>
        <w:tc>
          <w:tcPr>
            <w:tcW w:w="1801" w:type="dxa"/>
            <w:vMerge/>
          </w:tcPr>
          <w:p w14:paraId="199BFF9B" w14:textId="77777777" w:rsidR="00905D9E" w:rsidRPr="00884239" w:rsidRDefault="00905D9E" w:rsidP="00D7695A">
            <w:pPr>
              <w:spacing w:after="60"/>
              <w:rPr>
                <w:rFonts w:asciiTheme="minorHAnsi" w:eastAsia="Calibri" w:hAnsiTheme="minorHAnsi" w:cstheme="minorHAnsi"/>
                <w:b/>
                <w:bCs/>
                <w:sz w:val="20"/>
                <w:szCs w:val="20"/>
              </w:rPr>
            </w:pPr>
          </w:p>
        </w:tc>
        <w:tc>
          <w:tcPr>
            <w:tcW w:w="7540" w:type="dxa"/>
            <w:gridSpan w:val="2"/>
          </w:tcPr>
          <w:p w14:paraId="6D063B00" w14:textId="2E34579C" w:rsidR="00905D9E" w:rsidRPr="007E26F7" w:rsidRDefault="005F2DA5" w:rsidP="00D7695A">
            <w:pPr>
              <w:spacing w:after="60"/>
              <w:rPr>
                <w:rFonts w:asciiTheme="minorHAnsi" w:eastAsia="Calibri" w:hAnsiTheme="minorHAnsi" w:cstheme="minorHAnsi"/>
                <w:b/>
                <w:bCs/>
                <w:sz w:val="20"/>
                <w:szCs w:val="20"/>
              </w:rPr>
            </w:pPr>
            <w:r w:rsidRPr="007E26F7">
              <w:rPr>
                <w:rFonts w:asciiTheme="minorHAnsi" w:eastAsia="Calibri" w:hAnsiTheme="minorHAnsi" w:cstheme="minorHAnsi"/>
                <w:b/>
                <w:bCs/>
                <w:sz w:val="20"/>
                <w:szCs w:val="20"/>
              </w:rPr>
              <w:t>Woodland Subgroup</w:t>
            </w:r>
            <w:r w:rsidR="007E26F7">
              <w:rPr>
                <w:rFonts w:asciiTheme="minorHAnsi" w:eastAsia="Calibri" w:hAnsiTheme="minorHAnsi" w:cstheme="minorHAnsi"/>
                <w:b/>
                <w:bCs/>
                <w:sz w:val="20"/>
                <w:szCs w:val="20"/>
              </w:rPr>
              <w:t xml:space="preserve"> of Wildlife Subgroup</w:t>
            </w:r>
          </w:p>
          <w:p w14:paraId="1585EC89" w14:textId="77777777" w:rsidR="007E26F7" w:rsidRDefault="007E26F7" w:rsidP="00D7695A">
            <w:pPr>
              <w:spacing w:after="60"/>
              <w:rPr>
                <w:rFonts w:asciiTheme="minorHAnsi" w:eastAsia="Calibri" w:hAnsiTheme="minorHAnsi" w:cstheme="minorHAnsi"/>
                <w:b/>
                <w:bCs/>
                <w:sz w:val="20"/>
                <w:szCs w:val="20"/>
                <w:highlight w:val="yellow"/>
              </w:rPr>
            </w:pPr>
          </w:p>
          <w:p w14:paraId="58BBEBCC" w14:textId="305D65D7" w:rsidR="007E26F7" w:rsidRPr="007E26F7" w:rsidRDefault="007E26F7" w:rsidP="00D7695A">
            <w:pPr>
              <w:spacing w:after="60"/>
              <w:rPr>
                <w:rFonts w:asciiTheme="minorHAnsi" w:hAnsiTheme="minorHAnsi" w:cstheme="minorHAnsi"/>
                <w:sz w:val="20"/>
                <w:szCs w:val="20"/>
                <w:highlight w:val="yellow"/>
                <w:u w:val="single"/>
              </w:rPr>
            </w:pPr>
            <w:r>
              <w:rPr>
                <w:rFonts w:asciiTheme="minorHAnsi" w:hAnsiTheme="minorHAnsi" w:cstheme="minorHAnsi"/>
                <w:color w:val="000000"/>
                <w:sz w:val="20"/>
                <w:szCs w:val="20"/>
              </w:rPr>
              <w:t xml:space="preserve">A workshop amongst relevant LINK groups and subgroups </w:t>
            </w:r>
            <w:r w:rsidR="00A943E1">
              <w:rPr>
                <w:rFonts w:asciiTheme="minorHAnsi" w:hAnsiTheme="minorHAnsi" w:cstheme="minorHAnsi"/>
                <w:color w:val="000000"/>
                <w:sz w:val="20"/>
                <w:szCs w:val="20"/>
              </w:rPr>
              <w:t xml:space="preserve">was held in </w:t>
            </w:r>
            <w:r w:rsidRPr="007E26F7">
              <w:rPr>
                <w:rFonts w:asciiTheme="minorHAnsi" w:hAnsiTheme="minorHAnsi" w:cstheme="minorHAnsi"/>
                <w:color w:val="000000"/>
                <w:sz w:val="20"/>
                <w:szCs w:val="20"/>
              </w:rPr>
              <w:t>November 2018 to discuss response to the Scotland’s Forestry Strategy 2019-2029.</w:t>
            </w:r>
            <w:r>
              <w:rPr>
                <w:rFonts w:asciiTheme="minorHAnsi" w:hAnsiTheme="minorHAnsi" w:cstheme="minorHAnsi"/>
                <w:color w:val="000000"/>
                <w:sz w:val="20"/>
                <w:szCs w:val="20"/>
              </w:rPr>
              <w:t xml:space="preserve">  This is the sole area of collective work identified for coming months.</w:t>
            </w:r>
          </w:p>
        </w:tc>
        <w:tc>
          <w:tcPr>
            <w:tcW w:w="1412" w:type="dxa"/>
          </w:tcPr>
          <w:p w14:paraId="1BC4616D" w14:textId="131ECA97" w:rsidR="00905D9E" w:rsidRPr="007E26F7" w:rsidRDefault="00905D9E" w:rsidP="00D7695A">
            <w:pPr>
              <w:spacing w:after="60"/>
              <w:rPr>
                <w:rFonts w:asciiTheme="minorHAnsi" w:hAnsiTheme="minorHAnsi" w:cstheme="minorHAnsi"/>
                <w:sz w:val="20"/>
                <w:szCs w:val="20"/>
              </w:rPr>
            </w:pPr>
            <w:r w:rsidRPr="007E26F7">
              <w:rPr>
                <w:rFonts w:asciiTheme="minorHAnsi" w:hAnsiTheme="minorHAnsi" w:cstheme="minorHAnsi"/>
                <w:sz w:val="20"/>
                <w:szCs w:val="20"/>
              </w:rPr>
              <w:t>Leader: Charles Dundas</w:t>
            </w:r>
            <w:r w:rsidR="00346812" w:rsidRPr="007E26F7">
              <w:rPr>
                <w:rFonts w:asciiTheme="minorHAnsi" w:hAnsiTheme="minorHAnsi" w:cstheme="minorHAnsi"/>
                <w:sz w:val="20"/>
                <w:szCs w:val="20"/>
              </w:rPr>
              <w:t xml:space="preserve"> WTS</w:t>
            </w:r>
            <w:r w:rsidRPr="007E26F7">
              <w:rPr>
                <w:rFonts w:asciiTheme="minorHAnsi" w:hAnsiTheme="minorHAnsi" w:cstheme="minorHAnsi"/>
                <w:sz w:val="20"/>
                <w:szCs w:val="20"/>
              </w:rPr>
              <w:t>.</w:t>
            </w:r>
          </w:p>
          <w:p w14:paraId="3FBC8179" w14:textId="55C5D73B" w:rsidR="00905D9E" w:rsidRPr="007E26F7" w:rsidRDefault="00905D9E" w:rsidP="00D7695A">
            <w:pPr>
              <w:spacing w:after="60"/>
              <w:rPr>
                <w:rFonts w:asciiTheme="minorHAnsi" w:hAnsiTheme="minorHAnsi" w:cstheme="minorHAnsi"/>
                <w:sz w:val="20"/>
                <w:szCs w:val="20"/>
              </w:rPr>
            </w:pPr>
            <w:r w:rsidRPr="007E26F7">
              <w:rPr>
                <w:rFonts w:asciiTheme="minorHAnsi" w:hAnsiTheme="minorHAnsi" w:cstheme="minorHAnsi"/>
                <w:sz w:val="20"/>
                <w:szCs w:val="20"/>
              </w:rPr>
              <w:t>Depute: Sian Williams</w:t>
            </w:r>
            <w:r w:rsidR="00346812" w:rsidRPr="007E26F7">
              <w:rPr>
                <w:rFonts w:asciiTheme="minorHAnsi" w:hAnsiTheme="minorHAnsi" w:cstheme="minorHAnsi"/>
                <w:sz w:val="20"/>
                <w:szCs w:val="20"/>
              </w:rPr>
              <w:t xml:space="preserve"> RSPB</w:t>
            </w:r>
          </w:p>
          <w:p w14:paraId="3C51CCF9" w14:textId="4F93CBBC" w:rsidR="00905D9E" w:rsidRPr="007E26F7" w:rsidRDefault="00905D9E" w:rsidP="00D7695A">
            <w:pPr>
              <w:spacing w:after="60"/>
              <w:rPr>
                <w:rFonts w:asciiTheme="minorHAnsi" w:hAnsiTheme="minorHAnsi" w:cstheme="minorHAnsi"/>
                <w:sz w:val="20"/>
                <w:szCs w:val="20"/>
              </w:rPr>
            </w:pPr>
            <w:r w:rsidRPr="007E26F7">
              <w:rPr>
                <w:rFonts w:asciiTheme="minorHAnsi" w:hAnsiTheme="minorHAnsi" w:cstheme="minorHAnsi"/>
                <w:sz w:val="20"/>
                <w:szCs w:val="20"/>
              </w:rPr>
              <w:t>Members: WTS, TfL, RSPB, Plantlife, BCS, NTS, SWT</w:t>
            </w:r>
          </w:p>
        </w:tc>
        <w:tc>
          <w:tcPr>
            <w:tcW w:w="1800" w:type="dxa"/>
          </w:tcPr>
          <w:p w14:paraId="29313A76" w14:textId="3818C1B4" w:rsidR="00905D9E" w:rsidRPr="007E26F7" w:rsidRDefault="00905D9E" w:rsidP="00D7695A">
            <w:pPr>
              <w:spacing w:after="60"/>
              <w:rPr>
                <w:rFonts w:asciiTheme="minorHAnsi" w:eastAsia="Calibri" w:hAnsiTheme="minorHAnsi" w:cstheme="minorHAnsi"/>
                <w:sz w:val="20"/>
                <w:szCs w:val="20"/>
              </w:rPr>
            </w:pPr>
            <w:r w:rsidRPr="007E26F7">
              <w:rPr>
                <w:rFonts w:asciiTheme="minorHAnsi" w:eastAsia="Calibri" w:hAnsiTheme="minorHAnsi" w:cstheme="minorHAnsi"/>
                <w:sz w:val="20"/>
                <w:szCs w:val="20"/>
              </w:rPr>
              <w:t>None</w:t>
            </w:r>
          </w:p>
        </w:tc>
        <w:tc>
          <w:tcPr>
            <w:tcW w:w="2144" w:type="dxa"/>
          </w:tcPr>
          <w:p w14:paraId="609C77B7" w14:textId="76E3FA23" w:rsidR="00905D9E" w:rsidRPr="007E26F7" w:rsidRDefault="00905D9E" w:rsidP="00D7695A">
            <w:pPr>
              <w:spacing w:after="60"/>
              <w:rPr>
                <w:rFonts w:asciiTheme="minorHAnsi" w:hAnsiTheme="minorHAnsi" w:cstheme="minorHAnsi"/>
                <w:sz w:val="20"/>
                <w:szCs w:val="20"/>
                <w:u w:val="single"/>
              </w:rPr>
            </w:pPr>
          </w:p>
        </w:tc>
        <w:tc>
          <w:tcPr>
            <w:tcW w:w="2948" w:type="dxa"/>
          </w:tcPr>
          <w:p w14:paraId="4A932193" w14:textId="77777777" w:rsidR="00905D9E" w:rsidRPr="007E26F7" w:rsidRDefault="00905D9E" w:rsidP="00D7695A">
            <w:pPr>
              <w:spacing w:after="60"/>
              <w:rPr>
                <w:rFonts w:asciiTheme="minorHAnsi" w:eastAsiaTheme="minorEastAsia" w:hAnsiTheme="minorHAnsi" w:cstheme="minorHAnsi"/>
                <w:sz w:val="20"/>
                <w:szCs w:val="20"/>
              </w:rPr>
            </w:pPr>
            <w:r w:rsidRPr="007E26F7">
              <w:rPr>
                <w:rFonts w:asciiTheme="minorHAnsi" w:eastAsiaTheme="minorEastAsia" w:hAnsiTheme="minorHAnsi" w:cstheme="minorHAnsi"/>
                <w:sz w:val="20"/>
                <w:szCs w:val="20"/>
              </w:rPr>
              <w:t>Forestry Commission Scotland, Scottish Government, SLE, NFUS.</w:t>
            </w:r>
          </w:p>
          <w:p w14:paraId="6DA97FD2" w14:textId="326F5B2C" w:rsidR="00905D9E" w:rsidRPr="007E26F7" w:rsidRDefault="00905D9E" w:rsidP="00D7695A">
            <w:pPr>
              <w:spacing w:after="60"/>
              <w:rPr>
                <w:rFonts w:asciiTheme="minorHAnsi" w:eastAsiaTheme="minorEastAsia" w:hAnsiTheme="minorHAnsi" w:cstheme="minorHAnsi"/>
                <w:sz w:val="20"/>
                <w:szCs w:val="20"/>
              </w:rPr>
            </w:pPr>
            <w:r w:rsidRPr="007E26F7">
              <w:rPr>
                <w:rFonts w:asciiTheme="minorHAnsi" w:eastAsiaTheme="minorEastAsia" w:hAnsiTheme="minorHAnsi" w:cstheme="minorHAnsi"/>
                <w:sz w:val="20"/>
                <w:szCs w:val="20"/>
              </w:rPr>
              <w:t>Our concerns are domestic to Scotland.</w:t>
            </w:r>
          </w:p>
        </w:tc>
        <w:tc>
          <w:tcPr>
            <w:tcW w:w="5314" w:type="dxa"/>
          </w:tcPr>
          <w:p w14:paraId="1A997B0D" w14:textId="440296FD" w:rsidR="00905D9E" w:rsidRPr="00884239" w:rsidRDefault="00905D9E" w:rsidP="00D7695A">
            <w:pPr>
              <w:spacing w:after="60"/>
              <w:rPr>
                <w:rFonts w:asciiTheme="minorHAnsi" w:hAnsiTheme="minorHAnsi" w:cstheme="minorHAnsi"/>
                <w:color w:val="0070C0"/>
                <w:sz w:val="20"/>
                <w:szCs w:val="20"/>
                <w:highlight w:val="yellow"/>
                <w:lang w:eastAsia="en-US"/>
              </w:rPr>
            </w:pPr>
          </w:p>
        </w:tc>
      </w:tr>
      <w:tr w:rsidR="00A943E1" w:rsidRPr="00884239" w14:paraId="76815FC0" w14:textId="77777777" w:rsidTr="00D526F5">
        <w:tc>
          <w:tcPr>
            <w:tcW w:w="1801" w:type="dxa"/>
          </w:tcPr>
          <w:p w14:paraId="42917EF5" w14:textId="0ABF0EF3" w:rsidR="00905D9E" w:rsidRPr="00884239" w:rsidRDefault="00905D9E" w:rsidP="00D7695A">
            <w:pPr>
              <w:spacing w:after="60"/>
              <w:rPr>
                <w:rFonts w:asciiTheme="minorHAnsi" w:eastAsia="Calibri" w:hAnsiTheme="minorHAnsi" w:cstheme="minorHAnsi"/>
                <w:b/>
                <w:bCs/>
                <w:sz w:val="20"/>
                <w:szCs w:val="20"/>
              </w:rPr>
            </w:pPr>
            <w:r w:rsidRPr="00884239">
              <w:rPr>
                <w:rFonts w:asciiTheme="minorHAnsi" w:eastAsia="Calibri" w:hAnsiTheme="minorHAnsi" w:cstheme="minorHAnsi"/>
                <w:b/>
                <w:bCs/>
                <w:sz w:val="20"/>
                <w:szCs w:val="20"/>
              </w:rPr>
              <w:t>Media Forum</w:t>
            </w:r>
          </w:p>
        </w:tc>
        <w:tc>
          <w:tcPr>
            <w:tcW w:w="2807" w:type="dxa"/>
          </w:tcPr>
          <w:p w14:paraId="62C0533F" w14:textId="60EB1135" w:rsidR="00905D9E" w:rsidRPr="00884239" w:rsidRDefault="00905D9E"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For</w:t>
            </w:r>
            <w:r w:rsidR="00346812" w:rsidRPr="00884239">
              <w:rPr>
                <w:rFonts w:asciiTheme="minorHAnsi" w:eastAsia="Calibri" w:hAnsiTheme="minorHAnsi" w:cstheme="minorHAnsi"/>
                <w:sz w:val="20"/>
                <w:szCs w:val="20"/>
              </w:rPr>
              <w:t>um for exchange of intel and experience among</w:t>
            </w:r>
            <w:r w:rsidRPr="00884239">
              <w:rPr>
                <w:rFonts w:asciiTheme="minorHAnsi" w:eastAsia="Calibri" w:hAnsiTheme="minorHAnsi" w:cstheme="minorHAnsi"/>
                <w:sz w:val="20"/>
                <w:szCs w:val="20"/>
              </w:rPr>
              <w:t xml:space="preserve"> staff/volunteers</w:t>
            </w:r>
            <w:r w:rsidR="00346812" w:rsidRPr="00884239">
              <w:rPr>
                <w:rFonts w:asciiTheme="minorHAnsi" w:eastAsia="Calibri" w:hAnsiTheme="minorHAnsi" w:cstheme="minorHAnsi"/>
                <w:sz w:val="20"/>
                <w:szCs w:val="20"/>
              </w:rPr>
              <w:t xml:space="preserve"> across LINK</w:t>
            </w:r>
            <w:r w:rsidRPr="00884239">
              <w:rPr>
                <w:rFonts w:asciiTheme="minorHAnsi" w:eastAsia="Calibri" w:hAnsiTheme="minorHAnsi" w:cstheme="minorHAnsi"/>
                <w:sz w:val="20"/>
                <w:szCs w:val="20"/>
              </w:rPr>
              <w:t xml:space="preserve"> network who deal with media</w:t>
            </w:r>
            <w:r w:rsidR="00346812" w:rsidRPr="00884239">
              <w:rPr>
                <w:rFonts w:asciiTheme="minorHAnsi" w:eastAsia="Calibri" w:hAnsiTheme="minorHAnsi" w:cstheme="minorHAnsi"/>
                <w:sz w:val="20"/>
                <w:szCs w:val="20"/>
              </w:rPr>
              <w:t>.  B</w:t>
            </w:r>
            <w:r w:rsidRPr="00884239">
              <w:rPr>
                <w:rFonts w:asciiTheme="minorHAnsi" w:eastAsia="Calibri" w:hAnsiTheme="minorHAnsi" w:cstheme="minorHAnsi"/>
                <w:sz w:val="20"/>
                <w:szCs w:val="20"/>
              </w:rPr>
              <w:t>uild</w:t>
            </w:r>
            <w:r w:rsidR="00346812" w:rsidRPr="00884239">
              <w:rPr>
                <w:rFonts w:asciiTheme="minorHAnsi" w:eastAsia="Calibri" w:hAnsiTheme="minorHAnsi" w:cstheme="minorHAnsi"/>
                <w:sz w:val="20"/>
                <w:szCs w:val="20"/>
              </w:rPr>
              <w:t>s</w:t>
            </w:r>
            <w:r w:rsidRPr="00884239">
              <w:rPr>
                <w:rFonts w:asciiTheme="minorHAnsi" w:eastAsia="Calibri" w:hAnsiTheme="minorHAnsi" w:cstheme="minorHAnsi"/>
                <w:sz w:val="20"/>
                <w:szCs w:val="20"/>
              </w:rPr>
              <w:t xml:space="preserve"> capacity &amp; </w:t>
            </w:r>
            <w:r w:rsidR="00346812" w:rsidRPr="00884239">
              <w:rPr>
                <w:rFonts w:asciiTheme="minorHAnsi" w:eastAsia="Calibri" w:hAnsiTheme="minorHAnsi" w:cstheme="minorHAnsi"/>
                <w:sz w:val="20"/>
                <w:szCs w:val="20"/>
              </w:rPr>
              <w:t xml:space="preserve">aims to </w:t>
            </w:r>
            <w:r w:rsidRPr="00884239">
              <w:rPr>
                <w:rFonts w:asciiTheme="minorHAnsi" w:eastAsia="Calibri" w:hAnsiTheme="minorHAnsi" w:cstheme="minorHAnsi"/>
                <w:sz w:val="20"/>
                <w:szCs w:val="20"/>
              </w:rPr>
              <w:t>influence agenda.</w:t>
            </w:r>
          </w:p>
        </w:tc>
        <w:tc>
          <w:tcPr>
            <w:tcW w:w="4733" w:type="dxa"/>
          </w:tcPr>
          <w:p w14:paraId="0746745A" w14:textId="4F834B5B" w:rsidR="00905D9E" w:rsidRPr="00884239" w:rsidRDefault="00DB5490" w:rsidP="00D7695A">
            <w:pPr>
              <w:spacing w:after="60"/>
              <w:rPr>
                <w:rFonts w:asciiTheme="minorHAnsi" w:hAnsiTheme="minorHAnsi" w:cstheme="minorHAnsi"/>
                <w:sz w:val="20"/>
                <w:szCs w:val="20"/>
              </w:rPr>
            </w:pPr>
            <w:r w:rsidRPr="00884239">
              <w:rPr>
                <w:rFonts w:asciiTheme="minorHAnsi" w:hAnsiTheme="minorHAnsi" w:cstheme="minorHAnsi"/>
                <w:sz w:val="20"/>
                <w:szCs w:val="20"/>
              </w:rPr>
              <w:t>Meets on an ad hoc basis</w:t>
            </w:r>
          </w:p>
        </w:tc>
        <w:tc>
          <w:tcPr>
            <w:tcW w:w="1412" w:type="dxa"/>
          </w:tcPr>
          <w:p w14:paraId="34C20BAF" w14:textId="77777777" w:rsidR="00DB5490" w:rsidRPr="00884239" w:rsidRDefault="00DB5490"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Around</w:t>
            </w:r>
            <w:r w:rsidR="00905D9E" w:rsidRPr="00884239">
              <w:rPr>
                <w:rFonts w:asciiTheme="minorHAnsi" w:eastAsia="Calibri" w:hAnsiTheme="minorHAnsi" w:cstheme="minorHAnsi"/>
                <w:sz w:val="20"/>
                <w:szCs w:val="20"/>
              </w:rPr>
              <w:t xml:space="preserve"> 18 MBs</w:t>
            </w:r>
          </w:p>
          <w:p w14:paraId="34EA59B7" w14:textId="5DCA3611" w:rsidR="00905D9E" w:rsidRPr="00884239" w:rsidRDefault="00346812" w:rsidP="00D7695A">
            <w:pPr>
              <w:spacing w:after="60"/>
              <w:rPr>
                <w:rFonts w:asciiTheme="minorHAnsi" w:hAnsiTheme="minorHAnsi" w:cstheme="minorHAnsi"/>
                <w:sz w:val="20"/>
                <w:szCs w:val="20"/>
                <w:u w:val="single"/>
              </w:rPr>
            </w:pPr>
            <w:r w:rsidRPr="00884239">
              <w:rPr>
                <w:rFonts w:asciiTheme="minorHAnsi" w:eastAsia="Calibri" w:hAnsiTheme="minorHAnsi" w:cstheme="minorHAnsi"/>
                <w:sz w:val="20"/>
                <w:szCs w:val="20"/>
              </w:rPr>
              <w:t>The i</w:t>
            </w:r>
            <w:r w:rsidR="00DB5490" w:rsidRPr="00884239">
              <w:rPr>
                <w:rFonts w:asciiTheme="minorHAnsi" w:eastAsia="Calibri" w:hAnsiTheme="minorHAnsi" w:cstheme="minorHAnsi"/>
                <w:sz w:val="20"/>
                <w:szCs w:val="20"/>
              </w:rPr>
              <w:t xml:space="preserve">ntention </w:t>
            </w:r>
            <w:r w:rsidRPr="00884239">
              <w:rPr>
                <w:rFonts w:asciiTheme="minorHAnsi" w:eastAsia="Calibri" w:hAnsiTheme="minorHAnsi" w:cstheme="minorHAnsi"/>
                <w:sz w:val="20"/>
                <w:szCs w:val="20"/>
              </w:rPr>
              <w:t xml:space="preserve">is that leadership </w:t>
            </w:r>
            <w:r w:rsidR="00DB5490" w:rsidRPr="00884239">
              <w:rPr>
                <w:rFonts w:asciiTheme="minorHAnsi" w:eastAsia="Calibri" w:hAnsiTheme="minorHAnsi" w:cstheme="minorHAnsi"/>
                <w:sz w:val="20"/>
                <w:szCs w:val="20"/>
              </w:rPr>
              <w:t>rotat</w:t>
            </w:r>
            <w:r w:rsidRPr="00884239">
              <w:rPr>
                <w:rFonts w:asciiTheme="minorHAnsi" w:eastAsia="Calibri" w:hAnsiTheme="minorHAnsi" w:cstheme="minorHAnsi"/>
                <w:sz w:val="20"/>
                <w:szCs w:val="20"/>
              </w:rPr>
              <w:t>es among those interested</w:t>
            </w:r>
            <w:r w:rsidR="00905D9E" w:rsidRPr="00884239">
              <w:rPr>
                <w:rFonts w:asciiTheme="minorHAnsi" w:eastAsia="Calibri" w:hAnsiTheme="minorHAnsi" w:cstheme="minorHAnsi"/>
                <w:sz w:val="20"/>
                <w:szCs w:val="20"/>
              </w:rPr>
              <w:t xml:space="preserve"> </w:t>
            </w:r>
          </w:p>
        </w:tc>
        <w:tc>
          <w:tcPr>
            <w:tcW w:w="1800" w:type="dxa"/>
          </w:tcPr>
          <w:p w14:paraId="1D80A417" w14:textId="7BD67D0F" w:rsidR="00905D9E" w:rsidRPr="00884239" w:rsidRDefault="00DB5490"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None</w:t>
            </w:r>
          </w:p>
        </w:tc>
        <w:tc>
          <w:tcPr>
            <w:tcW w:w="2144" w:type="dxa"/>
          </w:tcPr>
          <w:p w14:paraId="6B23BB54" w14:textId="77777777" w:rsidR="00905D9E" w:rsidRPr="00884239" w:rsidRDefault="00905D9E" w:rsidP="00D7695A">
            <w:pPr>
              <w:spacing w:after="60"/>
              <w:rPr>
                <w:rFonts w:asciiTheme="minorHAnsi" w:hAnsiTheme="minorHAnsi" w:cstheme="minorHAnsi"/>
                <w:sz w:val="20"/>
                <w:szCs w:val="20"/>
                <w:u w:val="single"/>
              </w:rPr>
            </w:pPr>
          </w:p>
        </w:tc>
        <w:tc>
          <w:tcPr>
            <w:tcW w:w="2948" w:type="dxa"/>
          </w:tcPr>
          <w:p w14:paraId="54D66F77" w14:textId="1DD80B7A" w:rsidR="00905D9E" w:rsidRPr="00884239" w:rsidRDefault="00DB5490"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Media channels, political commentators</w:t>
            </w:r>
          </w:p>
        </w:tc>
        <w:tc>
          <w:tcPr>
            <w:tcW w:w="5314" w:type="dxa"/>
          </w:tcPr>
          <w:p w14:paraId="417EFC13" w14:textId="3CD1607D" w:rsidR="00905D9E" w:rsidRPr="00884239" w:rsidRDefault="00905D9E" w:rsidP="00D7695A">
            <w:pPr>
              <w:spacing w:after="60"/>
              <w:rPr>
                <w:rFonts w:asciiTheme="minorHAnsi" w:hAnsiTheme="minorHAnsi" w:cstheme="minorHAnsi"/>
                <w:color w:val="0070C0"/>
                <w:sz w:val="20"/>
                <w:szCs w:val="20"/>
                <w:lang w:eastAsia="en-US"/>
              </w:rPr>
            </w:pPr>
          </w:p>
        </w:tc>
      </w:tr>
      <w:tr w:rsidR="00A943E1" w:rsidRPr="00884239" w14:paraId="10DF34C3" w14:textId="77777777" w:rsidTr="00D526F5">
        <w:tc>
          <w:tcPr>
            <w:tcW w:w="1801" w:type="dxa"/>
          </w:tcPr>
          <w:p w14:paraId="76845D5A" w14:textId="7FF8807A" w:rsidR="00905D9E" w:rsidRPr="00884239" w:rsidRDefault="00905D9E" w:rsidP="00D7695A">
            <w:pPr>
              <w:spacing w:after="60"/>
              <w:rPr>
                <w:rFonts w:asciiTheme="minorHAnsi" w:eastAsia="Calibri" w:hAnsiTheme="minorHAnsi" w:cstheme="minorHAnsi"/>
                <w:b/>
                <w:bCs/>
                <w:sz w:val="20"/>
                <w:szCs w:val="20"/>
              </w:rPr>
            </w:pPr>
            <w:r w:rsidRPr="00884239">
              <w:rPr>
                <w:rFonts w:asciiTheme="minorHAnsi" w:eastAsia="Calibri" w:hAnsiTheme="minorHAnsi" w:cstheme="minorHAnsi"/>
                <w:b/>
                <w:bCs/>
                <w:sz w:val="20"/>
                <w:szCs w:val="20"/>
              </w:rPr>
              <w:t>Scottish Environment Fundraisers Forum</w:t>
            </w:r>
          </w:p>
        </w:tc>
        <w:tc>
          <w:tcPr>
            <w:tcW w:w="2807" w:type="dxa"/>
          </w:tcPr>
          <w:p w14:paraId="4EFE4E24" w14:textId="05C35354" w:rsidR="00905D9E" w:rsidRPr="00884239" w:rsidRDefault="00905D9E"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 xml:space="preserve">Facilitate partnership between fundraisers in LINK to share info, experience &amp; under-standing of sources of funding for Scotland’s environment. </w:t>
            </w:r>
          </w:p>
        </w:tc>
        <w:tc>
          <w:tcPr>
            <w:tcW w:w="4733" w:type="dxa"/>
          </w:tcPr>
          <w:p w14:paraId="26CB2711" w14:textId="6F6DCB9C" w:rsidR="00B23F9B" w:rsidRPr="00884239" w:rsidRDefault="00905D9E"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 xml:space="preserve">Meetings are quarterly, normally with </w:t>
            </w:r>
            <w:r w:rsidR="00B23F9B" w:rsidRPr="00884239">
              <w:rPr>
                <w:rFonts w:asciiTheme="minorHAnsi" w:eastAsiaTheme="minorEastAsia" w:hAnsiTheme="minorHAnsi" w:cstheme="minorHAnsi"/>
                <w:sz w:val="20"/>
                <w:szCs w:val="20"/>
              </w:rPr>
              <w:t>one or two external speakers per meeting from statutory, lottery, Trust, corporate streams, as well as some who can offer fundraising advice, information and support</w:t>
            </w:r>
            <w:r w:rsidRPr="00884239">
              <w:rPr>
                <w:rFonts w:asciiTheme="minorHAnsi" w:eastAsiaTheme="minorEastAsia" w:hAnsiTheme="minorHAnsi" w:cstheme="minorHAnsi"/>
                <w:sz w:val="20"/>
                <w:szCs w:val="20"/>
              </w:rPr>
              <w:t xml:space="preserve">. </w:t>
            </w:r>
          </w:p>
          <w:p w14:paraId="31606980" w14:textId="463C68DF" w:rsidR="00905D9E" w:rsidRPr="00884239" w:rsidRDefault="00905D9E"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All MBs with staff with fundraising responsibilities are we</w:t>
            </w:r>
            <w:r w:rsidR="00A943E1">
              <w:rPr>
                <w:rFonts w:asciiTheme="minorHAnsi" w:eastAsiaTheme="minorEastAsia" w:hAnsiTheme="minorHAnsi" w:cstheme="minorHAnsi"/>
                <w:sz w:val="20"/>
                <w:szCs w:val="20"/>
              </w:rPr>
              <w:t>l</w:t>
            </w:r>
            <w:r w:rsidRPr="00884239">
              <w:rPr>
                <w:rFonts w:asciiTheme="minorHAnsi" w:eastAsiaTheme="minorEastAsia" w:hAnsiTheme="minorHAnsi" w:cstheme="minorHAnsi"/>
                <w:sz w:val="20"/>
                <w:szCs w:val="20"/>
              </w:rPr>
              <w:t xml:space="preserve">come to participate. </w:t>
            </w:r>
          </w:p>
          <w:p w14:paraId="5CAD7DA8" w14:textId="42A5593A" w:rsidR="00B23F9B" w:rsidRPr="00884239" w:rsidRDefault="00B23F9B"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Continue to provide funders with opportunity to engage with whole sector rather than individual charities by attending SEFF meetings, therefore reaching a wider cross section of general funding stre</w:t>
            </w:r>
            <w:r w:rsidR="00DA547D" w:rsidRPr="00884239">
              <w:rPr>
                <w:rFonts w:asciiTheme="minorHAnsi" w:eastAsiaTheme="minorEastAsia" w:hAnsiTheme="minorHAnsi" w:cstheme="minorHAnsi"/>
                <w:sz w:val="20"/>
                <w:szCs w:val="20"/>
              </w:rPr>
              <w:t>ams</w:t>
            </w:r>
            <w:r w:rsidRPr="00884239">
              <w:rPr>
                <w:rFonts w:asciiTheme="minorHAnsi" w:eastAsiaTheme="minorEastAsia" w:hAnsiTheme="minorHAnsi" w:cstheme="minorHAnsi"/>
                <w:sz w:val="20"/>
                <w:szCs w:val="20"/>
              </w:rPr>
              <w:t xml:space="preserve"> and increasing ENGO advocacy opportunities for the environment and for environmental funding.</w:t>
            </w:r>
          </w:p>
          <w:p w14:paraId="0D088C14" w14:textId="0D361EF1" w:rsidR="00905D9E" w:rsidRPr="00884239" w:rsidRDefault="000F0E77" w:rsidP="007D315F">
            <w:pPr>
              <w:spacing w:after="60"/>
              <w:rPr>
                <w:rFonts w:asciiTheme="minorHAnsi" w:eastAsia="Calibri" w:hAnsiTheme="minorHAnsi" w:cstheme="minorHAnsi"/>
                <w:sz w:val="20"/>
                <w:szCs w:val="20"/>
              </w:rPr>
            </w:pPr>
            <w:r w:rsidRPr="00884239">
              <w:rPr>
                <w:rFonts w:asciiTheme="minorHAnsi" w:eastAsiaTheme="minorEastAsia" w:hAnsiTheme="minorHAnsi" w:cstheme="minorHAnsi"/>
                <w:sz w:val="20"/>
                <w:szCs w:val="20"/>
              </w:rPr>
              <w:t xml:space="preserve">Among other SEFF has commissioned a video </w:t>
            </w:r>
            <w:r w:rsidR="0053570F" w:rsidRPr="00884239">
              <w:rPr>
                <w:rFonts w:asciiTheme="minorHAnsi" w:eastAsiaTheme="minorEastAsia" w:hAnsiTheme="minorHAnsi" w:cstheme="minorHAnsi"/>
                <w:sz w:val="20"/>
                <w:szCs w:val="20"/>
              </w:rPr>
              <w:t>(</w:t>
            </w:r>
            <w:r w:rsidR="0053570F" w:rsidRPr="00884239">
              <w:rPr>
                <w:rFonts w:asciiTheme="minorHAnsi" w:eastAsiaTheme="minorEastAsia" w:hAnsiTheme="minorHAnsi" w:cstheme="minorHAnsi"/>
                <w:i/>
                <w:sz w:val="20"/>
                <w:szCs w:val="20"/>
              </w:rPr>
              <w:t>This is Scotland</w:t>
            </w:r>
            <w:r w:rsidR="0053570F" w:rsidRPr="00884239">
              <w:rPr>
                <w:rFonts w:asciiTheme="minorHAnsi" w:eastAsiaTheme="minorEastAsia" w:hAnsiTheme="minorHAnsi" w:cstheme="minorHAnsi"/>
                <w:sz w:val="20"/>
                <w:szCs w:val="20"/>
              </w:rPr>
              <w:t xml:space="preserve">) </w:t>
            </w:r>
            <w:r w:rsidRPr="00884239">
              <w:rPr>
                <w:rFonts w:asciiTheme="minorHAnsi" w:eastAsiaTheme="minorEastAsia" w:hAnsiTheme="minorHAnsi" w:cstheme="minorHAnsi"/>
                <w:sz w:val="20"/>
                <w:szCs w:val="20"/>
              </w:rPr>
              <w:t xml:space="preserve">to </w:t>
            </w:r>
            <w:r w:rsidR="0053570F" w:rsidRPr="00884239">
              <w:rPr>
                <w:rFonts w:asciiTheme="minorHAnsi" w:eastAsiaTheme="minorEastAsia" w:hAnsiTheme="minorHAnsi" w:cstheme="minorHAnsi"/>
                <w:sz w:val="20"/>
                <w:szCs w:val="20"/>
              </w:rPr>
              <w:t xml:space="preserve">take forward the findings of the funders’ report </w:t>
            </w:r>
            <w:r w:rsidR="0053570F" w:rsidRPr="00884239">
              <w:rPr>
                <w:rFonts w:asciiTheme="minorHAnsi" w:eastAsiaTheme="minorEastAsia" w:hAnsiTheme="minorHAnsi" w:cstheme="minorHAnsi"/>
                <w:i/>
                <w:sz w:val="20"/>
                <w:szCs w:val="20"/>
              </w:rPr>
              <w:t xml:space="preserve">Where the Green Grants Went Scotland </w:t>
            </w:r>
            <w:r w:rsidR="0053570F" w:rsidRPr="00884239">
              <w:rPr>
                <w:rFonts w:asciiTheme="minorHAnsi" w:eastAsiaTheme="minorEastAsia" w:hAnsiTheme="minorHAnsi" w:cstheme="minorHAnsi"/>
                <w:sz w:val="20"/>
                <w:szCs w:val="20"/>
              </w:rPr>
              <w:t xml:space="preserve">and make the case for increased funding to </w:t>
            </w:r>
            <w:r w:rsidRPr="00884239">
              <w:rPr>
                <w:rFonts w:asciiTheme="minorHAnsi" w:eastAsiaTheme="minorEastAsia" w:hAnsiTheme="minorHAnsi" w:cstheme="minorHAnsi"/>
                <w:sz w:val="20"/>
                <w:szCs w:val="20"/>
              </w:rPr>
              <w:t>support Scotland</w:t>
            </w:r>
            <w:r w:rsidR="0053570F" w:rsidRPr="00884239">
              <w:rPr>
                <w:rFonts w:asciiTheme="minorHAnsi" w:eastAsiaTheme="minorEastAsia" w:hAnsiTheme="minorHAnsi" w:cstheme="minorHAnsi"/>
                <w:sz w:val="20"/>
                <w:szCs w:val="20"/>
              </w:rPr>
              <w:t>’s environmental sector</w:t>
            </w:r>
            <w:r w:rsidRPr="00884239">
              <w:rPr>
                <w:rFonts w:asciiTheme="minorHAnsi" w:eastAsiaTheme="minorEastAsia" w:hAnsiTheme="minorHAnsi" w:cstheme="minorHAnsi"/>
                <w:sz w:val="20"/>
                <w:szCs w:val="20"/>
              </w:rPr>
              <w:t>.</w:t>
            </w:r>
            <w:r w:rsidR="00A943E1">
              <w:rPr>
                <w:rFonts w:asciiTheme="minorHAnsi" w:eastAsiaTheme="minorEastAsia" w:hAnsiTheme="minorHAnsi" w:cstheme="minorHAnsi"/>
                <w:sz w:val="20"/>
                <w:szCs w:val="20"/>
              </w:rPr>
              <w:t xml:space="preserve"> A steering group is established to take forward advocacy strategy and </w:t>
            </w:r>
            <w:proofErr w:type="spellStart"/>
            <w:r w:rsidR="00A943E1">
              <w:rPr>
                <w:rFonts w:asciiTheme="minorHAnsi" w:eastAsiaTheme="minorEastAsia" w:hAnsiTheme="minorHAnsi" w:cstheme="minorHAnsi"/>
                <w:sz w:val="20"/>
                <w:szCs w:val="20"/>
              </w:rPr>
              <w:t>comms</w:t>
            </w:r>
            <w:proofErr w:type="spellEnd"/>
            <w:r w:rsidR="00A943E1">
              <w:rPr>
                <w:rFonts w:asciiTheme="minorHAnsi" w:eastAsiaTheme="minorEastAsia" w:hAnsiTheme="minorHAnsi" w:cstheme="minorHAnsi"/>
                <w:sz w:val="20"/>
                <w:szCs w:val="20"/>
              </w:rPr>
              <w:t xml:space="preserve"> plans.  </w:t>
            </w:r>
          </w:p>
        </w:tc>
        <w:tc>
          <w:tcPr>
            <w:tcW w:w="1412" w:type="dxa"/>
          </w:tcPr>
          <w:p w14:paraId="64E08C48" w14:textId="03EB835C" w:rsidR="00905D9E" w:rsidRPr="00884239" w:rsidRDefault="00B23F9B"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Leader: Steven Gardner (SWT)</w:t>
            </w:r>
          </w:p>
          <w:p w14:paraId="15729F2B" w14:textId="472B2818" w:rsidR="00905D9E" w:rsidRPr="00884239" w:rsidRDefault="00B23F9B"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Depute: Alison Connolly (RSPB)</w:t>
            </w:r>
            <w:r w:rsidR="00905D9E" w:rsidRPr="00884239">
              <w:rPr>
                <w:rFonts w:asciiTheme="minorHAnsi" w:eastAsiaTheme="minorEastAsia" w:hAnsiTheme="minorHAnsi" w:cstheme="minorHAnsi"/>
                <w:sz w:val="20"/>
                <w:szCs w:val="20"/>
              </w:rPr>
              <w:t xml:space="preserve"> </w:t>
            </w:r>
          </w:p>
          <w:p w14:paraId="621F3871" w14:textId="1C9E9614" w:rsidR="00B23F9B" w:rsidRPr="00884239" w:rsidRDefault="00B23F9B" w:rsidP="00D7695A">
            <w:pPr>
              <w:spacing w:after="60"/>
              <w:rPr>
                <w:rFonts w:asciiTheme="minorHAnsi" w:eastAsiaTheme="minorEastAsia" w:hAnsiTheme="minorHAnsi" w:cstheme="minorHAnsi"/>
                <w:sz w:val="20"/>
                <w:szCs w:val="20"/>
              </w:rPr>
            </w:pPr>
            <w:r w:rsidRPr="00884239">
              <w:rPr>
                <w:rFonts w:asciiTheme="minorHAnsi" w:eastAsiaTheme="minorEastAsia" w:hAnsiTheme="minorHAnsi" w:cstheme="minorHAnsi"/>
                <w:sz w:val="20"/>
                <w:szCs w:val="20"/>
              </w:rPr>
              <w:t>Minutes: Dianne Laing (SCAPE/AS)</w:t>
            </w:r>
          </w:p>
          <w:p w14:paraId="1BF29C4E" w14:textId="0659E1DC" w:rsidR="00905D9E" w:rsidRPr="00884239" w:rsidRDefault="00A943E1" w:rsidP="007D315F">
            <w:pPr>
              <w:spacing w:after="60"/>
              <w:rPr>
                <w:rFonts w:asciiTheme="minorHAnsi" w:eastAsia="Calibri" w:hAnsiTheme="minorHAnsi" w:cstheme="minorHAnsi"/>
                <w:sz w:val="20"/>
                <w:szCs w:val="20"/>
              </w:rPr>
            </w:pPr>
            <w:r>
              <w:rPr>
                <w:rFonts w:asciiTheme="minorHAnsi" w:eastAsiaTheme="minorEastAsia" w:hAnsiTheme="minorHAnsi" w:cstheme="minorHAnsi"/>
                <w:sz w:val="20"/>
                <w:szCs w:val="20"/>
              </w:rPr>
              <w:t xml:space="preserve">Varies. </w:t>
            </w:r>
            <w:r w:rsidR="00B23F9B" w:rsidRPr="00884239">
              <w:rPr>
                <w:rFonts w:asciiTheme="minorHAnsi" w:eastAsiaTheme="minorEastAsia" w:hAnsiTheme="minorHAnsi" w:cstheme="minorHAnsi"/>
                <w:sz w:val="20"/>
                <w:szCs w:val="20"/>
              </w:rPr>
              <w:t>SWT, RS</w:t>
            </w:r>
            <w:r>
              <w:rPr>
                <w:rFonts w:asciiTheme="minorHAnsi" w:eastAsiaTheme="minorEastAsia" w:hAnsiTheme="minorHAnsi" w:cstheme="minorHAnsi"/>
                <w:sz w:val="20"/>
                <w:szCs w:val="20"/>
              </w:rPr>
              <w:t xml:space="preserve">PB, WTS, WWFS, NTS, SB, Froglife, </w:t>
            </w:r>
            <w:proofErr w:type="gramStart"/>
            <w:r>
              <w:rPr>
                <w:rFonts w:asciiTheme="minorHAnsi" w:eastAsiaTheme="minorEastAsia" w:hAnsiTheme="minorHAnsi" w:cstheme="minorHAnsi"/>
                <w:sz w:val="20"/>
                <w:szCs w:val="20"/>
              </w:rPr>
              <w:t xml:space="preserve">FoES, </w:t>
            </w:r>
            <w:r w:rsidR="00B23F9B" w:rsidRPr="00884239">
              <w:rPr>
                <w:rFonts w:asciiTheme="minorHAnsi" w:eastAsiaTheme="minorEastAsia" w:hAnsiTheme="minorHAnsi" w:cstheme="minorHAnsi"/>
                <w:sz w:val="20"/>
                <w:szCs w:val="20"/>
              </w:rPr>
              <w:t xml:space="preserve"> SCAPE</w:t>
            </w:r>
            <w:proofErr w:type="gramEnd"/>
            <w:r w:rsidR="00B23F9B" w:rsidRPr="00884239">
              <w:rPr>
                <w:rFonts w:asciiTheme="minorHAnsi" w:eastAsiaTheme="minorEastAsia" w:hAnsiTheme="minorHAnsi" w:cstheme="minorHAnsi"/>
                <w:sz w:val="20"/>
                <w:szCs w:val="20"/>
              </w:rPr>
              <w:t xml:space="preserve">, </w:t>
            </w:r>
            <w:r>
              <w:rPr>
                <w:rFonts w:asciiTheme="minorHAnsi" w:eastAsiaTheme="minorEastAsia" w:hAnsiTheme="minorHAnsi" w:cstheme="minorHAnsi"/>
                <w:sz w:val="20"/>
                <w:szCs w:val="20"/>
              </w:rPr>
              <w:t>SAS, TfL</w:t>
            </w:r>
            <w:r w:rsidR="00B23F9B" w:rsidRPr="00884239">
              <w:rPr>
                <w:rFonts w:asciiTheme="minorHAnsi" w:eastAsiaTheme="minorEastAsia" w:hAnsiTheme="minorHAnsi" w:cstheme="minorHAnsi"/>
                <w:sz w:val="20"/>
                <w:szCs w:val="20"/>
              </w:rPr>
              <w:t>,</w:t>
            </w:r>
            <w:r>
              <w:rPr>
                <w:rFonts w:asciiTheme="minorHAnsi" w:eastAsiaTheme="minorEastAsia" w:hAnsiTheme="minorHAnsi" w:cstheme="minorHAnsi"/>
                <w:sz w:val="20"/>
                <w:szCs w:val="20"/>
              </w:rPr>
              <w:t xml:space="preserve"> </w:t>
            </w:r>
            <w:proofErr w:type="spellStart"/>
            <w:r>
              <w:rPr>
                <w:rFonts w:asciiTheme="minorHAnsi" w:eastAsiaTheme="minorEastAsia" w:hAnsiTheme="minorHAnsi" w:cstheme="minorHAnsi"/>
                <w:sz w:val="20"/>
                <w:szCs w:val="20"/>
              </w:rPr>
              <w:t>P,life</w:t>
            </w:r>
            <w:proofErr w:type="spellEnd"/>
            <w:r>
              <w:rPr>
                <w:rFonts w:asciiTheme="minorHAnsi" w:eastAsiaTheme="minorEastAsia" w:hAnsiTheme="minorHAnsi" w:cstheme="minorHAnsi"/>
                <w:sz w:val="20"/>
                <w:szCs w:val="20"/>
              </w:rPr>
              <w:t>.</w:t>
            </w:r>
          </w:p>
        </w:tc>
        <w:tc>
          <w:tcPr>
            <w:tcW w:w="1800" w:type="dxa"/>
          </w:tcPr>
          <w:p w14:paraId="3A3934E9" w14:textId="4EE10290" w:rsidR="000F0E77" w:rsidRPr="00884239" w:rsidRDefault="000F0E77"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DPF </w:t>
            </w:r>
            <w:r w:rsidR="00B23F9B" w:rsidRPr="00884239">
              <w:rPr>
                <w:rFonts w:asciiTheme="minorHAnsi" w:hAnsiTheme="minorHAnsi" w:cstheme="minorHAnsi"/>
                <w:sz w:val="20"/>
                <w:szCs w:val="20"/>
              </w:rPr>
              <w:t xml:space="preserve">support </w:t>
            </w:r>
            <w:r w:rsidR="00A943E1">
              <w:rPr>
                <w:rFonts w:asciiTheme="minorHAnsi" w:hAnsiTheme="minorHAnsi" w:cstheme="minorHAnsi"/>
                <w:sz w:val="20"/>
                <w:szCs w:val="20"/>
              </w:rPr>
              <w:t xml:space="preserve">for </w:t>
            </w:r>
            <w:r w:rsidRPr="00884239">
              <w:rPr>
                <w:rFonts w:asciiTheme="minorHAnsi" w:hAnsiTheme="minorHAnsi" w:cstheme="minorHAnsi"/>
                <w:sz w:val="20"/>
                <w:szCs w:val="20"/>
              </w:rPr>
              <w:t xml:space="preserve">towards </w:t>
            </w:r>
            <w:r w:rsidR="00B23F9B" w:rsidRPr="00884239">
              <w:rPr>
                <w:rFonts w:asciiTheme="minorHAnsi" w:hAnsiTheme="minorHAnsi" w:cstheme="minorHAnsi"/>
                <w:sz w:val="20"/>
                <w:szCs w:val="20"/>
              </w:rPr>
              <w:t>the</w:t>
            </w:r>
            <w:r w:rsidRPr="00884239">
              <w:rPr>
                <w:rFonts w:asciiTheme="minorHAnsi" w:hAnsiTheme="minorHAnsi" w:cstheme="minorHAnsi"/>
                <w:sz w:val="20"/>
                <w:szCs w:val="20"/>
              </w:rPr>
              <w:t xml:space="preserve"> video</w:t>
            </w:r>
            <w:r w:rsidR="00B23F9B" w:rsidRPr="00884239">
              <w:rPr>
                <w:rFonts w:asciiTheme="minorHAnsi" w:hAnsiTheme="minorHAnsi" w:cstheme="minorHAnsi"/>
                <w:sz w:val="20"/>
                <w:szCs w:val="20"/>
              </w:rPr>
              <w:t xml:space="preserve"> </w:t>
            </w:r>
            <w:r w:rsidR="00A943E1">
              <w:rPr>
                <w:rFonts w:asciiTheme="minorHAnsi" w:hAnsiTheme="minorHAnsi" w:cstheme="minorHAnsi"/>
                <w:sz w:val="20"/>
                <w:szCs w:val="20"/>
              </w:rPr>
              <w:t xml:space="preserve">in 2018. </w:t>
            </w:r>
          </w:p>
          <w:p w14:paraId="2F002196" w14:textId="6CDCDAAA" w:rsidR="0053570F" w:rsidRPr="00884239" w:rsidRDefault="0053570F" w:rsidP="00D7695A">
            <w:pPr>
              <w:spacing w:after="60"/>
              <w:rPr>
                <w:rFonts w:asciiTheme="minorHAnsi" w:hAnsiTheme="minorHAnsi" w:cstheme="minorHAnsi"/>
                <w:sz w:val="20"/>
                <w:szCs w:val="20"/>
              </w:rPr>
            </w:pPr>
            <w:r w:rsidRPr="00884239">
              <w:rPr>
                <w:rFonts w:asciiTheme="minorHAnsi" w:hAnsiTheme="minorHAnsi" w:cstheme="minorHAnsi"/>
                <w:sz w:val="20"/>
                <w:szCs w:val="20"/>
              </w:rPr>
              <w:t>Possible DO support in coordinating the launch and further distribution of the film mentioned opposite.</w:t>
            </w:r>
          </w:p>
          <w:p w14:paraId="4563294A" w14:textId="2EB1175E" w:rsidR="00DA6318" w:rsidRPr="00884239" w:rsidRDefault="0053570F" w:rsidP="007D315F">
            <w:pPr>
              <w:spacing w:after="60"/>
              <w:rPr>
                <w:rFonts w:asciiTheme="minorHAnsi" w:eastAsia="Calibri" w:hAnsiTheme="minorHAnsi" w:cstheme="minorHAnsi"/>
                <w:sz w:val="20"/>
                <w:szCs w:val="20"/>
                <w:u w:val="single"/>
              </w:rPr>
            </w:pPr>
            <w:r w:rsidRPr="00884239">
              <w:rPr>
                <w:rFonts w:asciiTheme="minorHAnsi" w:hAnsiTheme="minorHAnsi" w:cstheme="minorHAnsi"/>
                <w:sz w:val="20"/>
                <w:szCs w:val="20"/>
              </w:rPr>
              <w:t>Otherwise no support needed of LINK staff team.</w:t>
            </w:r>
          </w:p>
        </w:tc>
        <w:tc>
          <w:tcPr>
            <w:tcW w:w="2144" w:type="dxa"/>
          </w:tcPr>
          <w:p w14:paraId="0833C444" w14:textId="77777777" w:rsidR="00905D9E" w:rsidRPr="00884239" w:rsidRDefault="00905D9E" w:rsidP="00D7695A">
            <w:pPr>
              <w:spacing w:after="60"/>
              <w:rPr>
                <w:rFonts w:asciiTheme="minorHAnsi" w:hAnsiTheme="minorHAnsi" w:cstheme="minorHAnsi"/>
                <w:sz w:val="20"/>
                <w:szCs w:val="20"/>
                <w:u w:val="single"/>
              </w:rPr>
            </w:pPr>
          </w:p>
        </w:tc>
        <w:tc>
          <w:tcPr>
            <w:tcW w:w="2948" w:type="dxa"/>
          </w:tcPr>
          <w:p w14:paraId="44FD2A03" w14:textId="5DA4E47F" w:rsidR="00905D9E" w:rsidRPr="00884239" w:rsidRDefault="000F0E77" w:rsidP="007D315F">
            <w:pPr>
              <w:spacing w:after="60"/>
              <w:rPr>
                <w:rFonts w:asciiTheme="minorHAnsi" w:eastAsiaTheme="minorEastAsia" w:hAnsiTheme="minorHAnsi" w:cstheme="minorHAnsi"/>
                <w:sz w:val="20"/>
                <w:szCs w:val="20"/>
              </w:rPr>
            </w:pPr>
            <w:r w:rsidRPr="00884239">
              <w:rPr>
                <w:rFonts w:asciiTheme="minorHAnsi" w:hAnsiTheme="minorHAnsi" w:cstheme="minorHAnsi"/>
                <w:sz w:val="20"/>
                <w:szCs w:val="20"/>
              </w:rPr>
              <w:t>Scottish funding bodies (Trusts &amp; Foundations),</w:t>
            </w:r>
            <w:r w:rsidR="00A943E1">
              <w:rPr>
                <w:rFonts w:asciiTheme="minorHAnsi" w:hAnsiTheme="minorHAnsi" w:cstheme="minorHAnsi"/>
                <w:sz w:val="20"/>
                <w:szCs w:val="20"/>
              </w:rPr>
              <w:t xml:space="preserve"> UK Charitable </w:t>
            </w:r>
            <w:proofErr w:type="gramStart"/>
            <w:r w:rsidR="00A943E1">
              <w:rPr>
                <w:rFonts w:asciiTheme="minorHAnsi" w:hAnsiTheme="minorHAnsi" w:cstheme="minorHAnsi"/>
                <w:sz w:val="20"/>
                <w:szCs w:val="20"/>
              </w:rPr>
              <w:t xml:space="preserve">Trusts, </w:t>
            </w:r>
            <w:r w:rsidRPr="00884239">
              <w:rPr>
                <w:rFonts w:asciiTheme="minorHAnsi" w:hAnsiTheme="minorHAnsi" w:cstheme="minorHAnsi"/>
                <w:sz w:val="20"/>
                <w:szCs w:val="20"/>
              </w:rPr>
              <w:t xml:space="preserve"> Scottish</w:t>
            </w:r>
            <w:proofErr w:type="gramEnd"/>
            <w:r w:rsidRPr="00884239">
              <w:rPr>
                <w:rFonts w:asciiTheme="minorHAnsi" w:hAnsiTheme="minorHAnsi" w:cstheme="minorHAnsi"/>
                <w:sz w:val="20"/>
                <w:szCs w:val="20"/>
              </w:rPr>
              <w:t xml:space="preserve"> Government, HLF, BIG, SNH.</w:t>
            </w:r>
          </w:p>
        </w:tc>
        <w:tc>
          <w:tcPr>
            <w:tcW w:w="5314" w:type="dxa"/>
          </w:tcPr>
          <w:p w14:paraId="3F418F9B" w14:textId="2B13AEC5" w:rsidR="00905D9E" w:rsidRPr="00884239" w:rsidRDefault="00905D9E" w:rsidP="00D7695A">
            <w:pPr>
              <w:spacing w:after="60"/>
              <w:rPr>
                <w:rFonts w:asciiTheme="minorHAnsi" w:hAnsiTheme="minorHAnsi" w:cstheme="minorHAnsi"/>
                <w:color w:val="0070C0"/>
                <w:sz w:val="20"/>
                <w:szCs w:val="20"/>
                <w:lang w:eastAsia="en-US"/>
              </w:rPr>
            </w:pPr>
          </w:p>
        </w:tc>
      </w:tr>
    </w:tbl>
    <w:p w14:paraId="17A80E32" w14:textId="77777777" w:rsidR="00603B60" w:rsidRPr="00884239" w:rsidRDefault="00603B60" w:rsidP="00D7695A">
      <w:pPr>
        <w:spacing w:after="60"/>
        <w:rPr>
          <w:rFonts w:asciiTheme="minorHAnsi" w:hAnsiTheme="minorHAnsi" w:cstheme="minorHAnsi"/>
          <w:sz w:val="20"/>
          <w:szCs w:val="20"/>
        </w:rPr>
      </w:pPr>
      <w:r w:rsidRPr="00884239">
        <w:rPr>
          <w:rFonts w:asciiTheme="minorHAnsi" w:hAnsiTheme="minorHAnsi" w:cstheme="minorHAnsi"/>
          <w:sz w:val="20"/>
          <w:szCs w:val="20"/>
        </w:rPr>
        <w:br w:type="page"/>
      </w:r>
    </w:p>
    <w:tbl>
      <w:tblPr>
        <w:tblW w:w="22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281"/>
        <w:gridCol w:w="5925"/>
        <w:gridCol w:w="1134"/>
        <w:gridCol w:w="1134"/>
        <w:gridCol w:w="1276"/>
        <w:gridCol w:w="1417"/>
        <w:gridCol w:w="1418"/>
        <w:gridCol w:w="4204"/>
      </w:tblGrid>
      <w:tr w:rsidR="0083045F" w:rsidRPr="00884239" w14:paraId="1102B26A" w14:textId="77777777" w:rsidTr="3ACD48BC">
        <w:trPr>
          <w:tblHeader/>
        </w:trPr>
        <w:tc>
          <w:tcPr>
            <w:tcW w:w="22207" w:type="dxa"/>
            <w:gridSpan w:val="9"/>
          </w:tcPr>
          <w:p w14:paraId="1102B267" w14:textId="08509D1D" w:rsidR="0083045F" w:rsidRPr="00884239" w:rsidRDefault="0083045F" w:rsidP="00D7695A">
            <w:pPr>
              <w:spacing w:after="60"/>
              <w:rPr>
                <w:rFonts w:asciiTheme="minorHAnsi" w:hAnsiTheme="minorHAnsi" w:cstheme="minorHAnsi"/>
                <w:b/>
                <w:i/>
                <w:color w:val="4C216D"/>
                <w:sz w:val="20"/>
                <w:szCs w:val="20"/>
              </w:rPr>
            </w:pPr>
          </w:p>
          <w:p w14:paraId="1102B268" w14:textId="65140730" w:rsidR="0083045F" w:rsidRPr="00884239" w:rsidRDefault="3ACD48BC" w:rsidP="00D7695A">
            <w:pPr>
              <w:spacing w:after="60"/>
              <w:rPr>
                <w:rFonts w:asciiTheme="minorHAnsi" w:hAnsiTheme="minorHAnsi" w:cstheme="minorHAnsi"/>
                <w:b/>
                <w:i/>
                <w:color w:val="4C216D"/>
                <w:sz w:val="20"/>
                <w:szCs w:val="20"/>
              </w:rPr>
            </w:pPr>
            <w:r w:rsidRPr="00884239">
              <w:rPr>
                <w:rFonts w:asciiTheme="minorHAnsi" w:eastAsia="Calibri" w:hAnsiTheme="minorHAnsi" w:cstheme="minorHAnsi"/>
                <w:b/>
                <w:bCs/>
                <w:i/>
                <w:iCs/>
                <w:color w:val="4C216D"/>
                <w:sz w:val="20"/>
                <w:szCs w:val="20"/>
              </w:rPr>
              <w:t>Other work / initiatives / even</w:t>
            </w:r>
            <w:r w:rsidR="002B2665" w:rsidRPr="00884239">
              <w:rPr>
                <w:rFonts w:asciiTheme="minorHAnsi" w:eastAsia="Calibri" w:hAnsiTheme="minorHAnsi" w:cstheme="minorHAnsi"/>
                <w:b/>
                <w:bCs/>
                <w:i/>
                <w:iCs/>
                <w:color w:val="4C216D"/>
                <w:sz w:val="20"/>
                <w:szCs w:val="20"/>
              </w:rPr>
              <w:t xml:space="preserve">ts involving Member Bodies and </w:t>
            </w:r>
            <w:r w:rsidRPr="00884239">
              <w:rPr>
                <w:rFonts w:asciiTheme="minorHAnsi" w:eastAsia="Calibri" w:hAnsiTheme="minorHAnsi" w:cstheme="minorHAnsi"/>
                <w:b/>
                <w:bCs/>
                <w:i/>
                <w:iCs/>
                <w:color w:val="4C216D"/>
                <w:sz w:val="20"/>
                <w:szCs w:val="20"/>
              </w:rPr>
              <w:t>Groups</w:t>
            </w:r>
            <w:r w:rsidR="00AF2941" w:rsidRPr="00884239">
              <w:rPr>
                <w:rFonts w:asciiTheme="minorHAnsi" w:eastAsia="Calibri" w:hAnsiTheme="minorHAnsi" w:cstheme="minorHAnsi"/>
                <w:b/>
                <w:bCs/>
                <w:i/>
                <w:iCs/>
                <w:color w:val="4C216D"/>
                <w:sz w:val="20"/>
                <w:szCs w:val="20"/>
              </w:rPr>
              <w:t>/Subgroups</w:t>
            </w:r>
            <w:r w:rsidRPr="00884239">
              <w:rPr>
                <w:rFonts w:asciiTheme="minorHAnsi" w:eastAsia="Calibri" w:hAnsiTheme="minorHAnsi" w:cstheme="minorHAnsi"/>
                <w:b/>
                <w:bCs/>
                <w:i/>
                <w:iCs/>
                <w:color w:val="4C216D"/>
                <w:sz w:val="20"/>
                <w:szCs w:val="20"/>
              </w:rPr>
              <w:t>, Trustees, Staff</w:t>
            </w:r>
          </w:p>
          <w:p w14:paraId="1102B269" w14:textId="77777777" w:rsidR="0083045F" w:rsidRPr="00884239" w:rsidRDefault="0083045F" w:rsidP="00D7695A">
            <w:pPr>
              <w:spacing w:after="60"/>
              <w:rPr>
                <w:rFonts w:asciiTheme="minorHAnsi" w:hAnsiTheme="minorHAnsi" w:cstheme="minorHAnsi"/>
                <w:i/>
                <w:sz w:val="20"/>
                <w:szCs w:val="20"/>
              </w:rPr>
            </w:pPr>
          </w:p>
        </w:tc>
      </w:tr>
      <w:tr w:rsidR="0083045F" w:rsidRPr="00884239" w14:paraId="1102B275" w14:textId="77777777" w:rsidTr="3ACD48BC">
        <w:trPr>
          <w:tblHeader/>
        </w:trPr>
        <w:tc>
          <w:tcPr>
            <w:tcW w:w="1418" w:type="dxa"/>
          </w:tcPr>
          <w:p w14:paraId="1102B26B" w14:textId="77777777" w:rsidR="0083045F" w:rsidRPr="00884239" w:rsidRDefault="3ACD48BC" w:rsidP="00D7695A">
            <w:pPr>
              <w:spacing w:after="60"/>
              <w:rPr>
                <w:rFonts w:asciiTheme="minorHAnsi" w:hAnsiTheme="minorHAnsi" w:cstheme="minorHAnsi"/>
                <w:b/>
                <w:i/>
                <w:color w:val="4C216D"/>
                <w:sz w:val="20"/>
                <w:szCs w:val="20"/>
              </w:rPr>
            </w:pPr>
            <w:r w:rsidRPr="00884239">
              <w:rPr>
                <w:rFonts w:asciiTheme="minorHAnsi" w:eastAsia="Calibri" w:hAnsiTheme="minorHAnsi" w:cstheme="minorHAnsi"/>
                <w:b/>
                <w:bCs/>
                <w:i/>
                <w:iCs/>
                <w:color w:val="4C216D"/>
                <w:sz w:val="20"/>
                <w:szCs w:val="20"/>
              </w:rPr>
              <w:t>Work area</w:t>
            </w:r>
          </w:p>
        </w:tc>
        <w:tc>
          <w:tcPr>
            <w:tcW w:w="4281" w:type="dxa"/>
          </w:tcPr>
          <w:p w14:paraId="1102B26C" w14:textId="08DCDFBE" w:rsidR="0083045F" w:rsidRPr="00884239" w:rsidRDefault="3ACD48BC" w:rsidP="00D7695A">
            <w:pPr>
              <w:spacing w:after="60"/>
              <w:ind w:left="34"/>
              <w:rPr>
                <w:rFonts w:asciiTheme="minorHAnsi" w:hAnsiTheme="minorHAnsi" w:cstheme="minorHAnsi"/>
                <w:b/>
                <w:i/>
                <w:color w:val="4C216D"/>
                <w:sz w:val="20"/>
                <w:szCs w:val="20"/>
              </w:rPr>
            </w:pPr>
            <w:r w:rsidRPr="00884239">
              <w:rPr>
                <w:rFonts w:asciiTheme="minorHAnsi" w:eastAsia="Calibri" w:hAnsiTheme="minorHAnsi" w:cstheme="minorHAnsi"/>
                <w:b/>
                <w:bCs/>
                <w:i/>
                <w:iCs/>
                <w:color w:val="4C216D"/>
                <w:sz w:val="20"/>
                <w:szCs w:val="20"/>
              </w:rPr>
              <w:t>Action towards objectives: improvement of national policy and implementation; improved capacity of network to contribute; &amp; effective network.</w:t>
            </w:r>
          </w:p>
        </w:tc>
        <w:tc>
          <w:tcPr>
            <w:tcW w:w="5925" w:type="dxa"/>
          </w:tcPr>
          <w:p w14:paraId="1102B26D" w14:textId="77777777" w:rsidR="0083045F" w:rsidRPr="00884239" w:rsidRDefault="3ACD48BC" w:rsidP="00D7695A">
            <w:pPr>
              <w:spacing w:after="60"/>
              <w:ind w:left="34"/>
              <w:rPr>
                <w:rFonts w:asciiTheme="minorHAnsi" w:hAnsiTheme="minorHAnsi" w:cstheme="minorHAnsi"/>
                <w:b/>
                <w:i/>
                <w:color w:val="4C216D"/>
                <w:sz w:val="20"/>
                <w:szCs w:val="20"/>
              </w:rPr>
            </w:pPr>
            <w:r w:rsidRPr="00884239">
              <w:rPr>
                <w:rFonts w:asciiTheme="minorHAnsi" w:eastAsia="Calibri" w:hAnsiTheme="minorHAnsi" w:cstheme="minorHAnsi"/>
                <w:b/>
                <w:bCs/>
                <w:i/>
                <w:iCs/>
                <w:color w:val="4C216D"/>
                <w:sz w:val="20"/>
                <w:szCs w:val="20"/>
              </w:rPr>
              <w:t>Specific tasks, targets, timings and indicators of progress where provided</w:t>
            </w:r>
          </w:p>
        </w:tc>
        <w:tc>
          <w:tcPr>
            <w:tcW w:w="1134" w:type="dxa"/>
          </w:tcPr>
          <w:p w14:paraId="1102B26E" w14:textId="77777777" w:rsidR="0083045F" w:rsidRPr="00884239" w:rsidRDefault="3ACD48BC" w:rsidP="00D7695A">
            <w:pPr>
              <w:spacing w:after="60"/>
              <w:rPr>
                <w:rFonts w:asciiTheme="minorHAnsi" w:hAnsiTheme="minorHAnsi" w:cstheme="minorHAnsi"/>
                <w:b/>
                <w:i/>
                <w:color w:val="00B050"/>
                <w:sz w:val="20"/>
                <w:szCs w:val="20"/>
                <w:lang w:eastAsia="en-US"/>
              </w:rPr>
            </w:pPr>
            <w:r w:rsidRPr="00884239">
              <w:rPr>
                <w:rFonts w:asciiTheme="minorHAnsi" w:eastAsia="Calibri" w:hAnsiTheme="minorHAnsi" w:cstheme="minorHAnsi"/>
                <w:b/>
                <w:bCs/>
                <w:i/>
                <w:iCs/>
                <w:color w:val="00B050"/>
                <w:sz w:val="20"/>
                <w:szCs w:val="20"/>
                <w:lang w:eastAsia="en-US"/>
              </w:rPr>
              <w:t xml:space="preserve">KPIs relevant </w:t>
            </w:r>
          </w:p>
          <w:p w14:paraId="1102B26F" w14:textId="77777777" w:rsidR="0083045F" w:rsidRPr="00884239" w:rsidRDefault="0083045F" w:rsidP="00D7695A">
            <w:pPr>
              <w:spacing w:after="60"/>
              <w:rPr>
                <w:rFonts w:asciiTheme="minorHAnsi" w:hAnsiTheme="minorHAnsi" w:cstheme="minorHAnsi"/>
                <w:b/>
                <w:i/>
                <w:color w:val="00B050"/>
                <w:sz w:val="20"/>
                <w:szCs w:val="20"/>
                <w:lang w:eastAsia="en-US"/>
              </w:rPr>
            </w:pPr>
          </w:p>
        </w:tc>
        <w:tc>
          <w:tcPr>
            <w:tcW w:w="1134" w:type="dxa"/>
          </w:tcPr>
          <w:p w14:paraId="1102B270" w14:textId="77777777" w:rsidR="0083045F" w:rsidRPr="00884239" w:rsidRDefault="3ACD48BC" w:rsidP="00D7695A">
            <w:pPr>
              <w:spacing w:after="60"/>
              <w:rPr>
                <w:rFonts w:asciiTheme="minorHAnsi" w:hAnsiTheme="minorHAnsi" w:cstheme="minorHAnsi"/>
                <w:b/>
                <w:i/>
                <w:color w:val="4C216D"/>
                <w:sz w:val="20"/>
                <w:szCs w:val="20"/>
                <w:lang w:eastAsia="en-US"/>
              </w:rPr>
            </w:pPr>
            <w:r w:rsidRPr="00884239">
              <w:rPr>
                <w:rFonts w:asciiTheme="minorHAnsi" w:eastAsia="Calibri" w:hAnsiTheme="minorHAnsi" w:cstheme="minorHAnsi"/>
                <w:b/>
                <w:bCs/>
                <w:i/>
                <w:iCs/>
                <w:color w:val="4C216D"/>
                <w:sz w:val="20"/>
                <w:szCs w:val="20"/>
                <w:lang w:eastAsia="en-US"/>
              </w:rPr>
              <w:t>Leader-ship and support</w:t>
            </w:r>
          </w:p>
        </w:tc>
        <w:tc>
          <w:tcPr>
            <w:tcW w:w="1276" w:type="dxa"/>
          </w:tcPr>
          <w:p w14:paraId="1102B271" w14:textId="77777777" w:rsidR="0083045F" w:rsidRPr="00884239" w:rsidRDefault="3ACD48BC" w:rsidP="00D7695A">
            <w:pPr>
              <w:spacing w:after="60"/>
              <w:rPr>
                <w:rFonts w:asciiTheme="minorHAnsi" w:hAnsiTheme="minorHAnsi" w:cstheme="minorHAnsi"/>
                <w:b/>
                <w:i/>
                <w:color w:val="4C216D"/>
                <w:sz w:val="20"/>
                <w:szCs w:val="20"/>
              </w:rPr>
            </w:pPr>
            <w:r w:rsidRPr="00884239">
              <w:rPr>
                <w:rFonts w:asciiTheme="minorHAnsi" w:eastAsia="Calibri" w:hAnsiTheme="minorHAnsi" w:cstheme="minorHAnsi"/>
                <w:b/>
                <w:bCs/>
                <w:i/>
                <w:iCs/>
                <w:color w:val="4C216D"/>
                <w:sz w:val="20"/>
                <w:szCs w:val="20"/>
              </w:rPr>
              <w:t>Staff roles/ Funding</w:t>
            </w:r>
          </w:p>
        </w:tc>
        <w:tc>
          <w:tcPr>
            <w:tcW w:w="1417" w:type="dxa"/>
          </w:tcPr>
          <w:p w14:paraId="1102B272" w14:textId="77777777" w:rsidR="0083045F" w:rsidRPr="00884239" w:rsidRDefault="3ACD48BC" w:rsidP="00D7695A">
            <w:pPr>
              <w:spacing w:after="60"/>
              <w:rPr>
                <w:rFonts w:asciiTheme="minorHAnsi" w:hAnsiTheme="minorHAnsi" w:cstheme="minorHAnsi"/>
                <w:b/>
                <w:i/>
                <w:color w:val="4C216D"/>
                <w:sz w:val="20"/>
                <w:szCs w:val="20"/>
                <w:lang w:eastAsia="en-US"/>
              </w:rPr>
            </w:pPr>
            <w:r w:rsidRPr="00884239">
              <w:rPr>
                <w:rFonts w:asciiTheme="minorHAnsi" w:eastAsia="Calibri" w:hAnsiTheme="minorHAnsi" w:cstheme="minorHAnsi"/>
                <w:b/>
                <w:bCs/>
                <w:i/>
                <w:iCs/>
                <w:color w:val="4C216D"/>
                <w:sz w:val="20"/>
                <w:szCs w:val="20"/>
                <w:lang w:eastAsia="en-US"/>
              </w:rPr>
              <w:t>Integration within LINK</w:t>
            </w:r>
          </w:p>
        </w:tc>
        <w:tc>
          <w:tcPr>
            <w:tcW w:w="1418" w:type="dxa"/>
          </w:tcPr>
          <w:p w14:paraId="1102B273" w14:textId="77777777" w:rsidR="0083045F" w:rsidRPr="00884239" w:rsidRDefault="3ACD48BC" w:rsidP="00D7695A">
            <w:pPr>
              <w:spacing w:after="60"/>
              <w:rPr>
                <w:rFonts w:asciiTheme="minorHAnsi" w:hAnsiTheme="minorHAnsi" w:cstheme="minorHAnsi"/>
                <w:b/>
                <w:i/>
                <w:color w:val="4C216D"/>
                <w:sz w:val="20"/>
                <w:szCs w:val="20"/>
              </w:rPr>
            </w:pPr>
            <w:r w:rsidRPr="00884239">
              <w:rPr>
                <w:rFonts w:asciiTheme="minorHAnsi" w:eastAsia="Calibri" w:hAnsiTheme="minorHAnsi" w:cstheme="minorHAnsi"/>
                <w:b/>
                <w:bCs/>
                <w:i/>
                <w:iCs/>
                <w:color w:val="4C216D"/>
                <w:sz w:val="20"/>
                <w:szCs w:val="20"/>
              </w:rPr>
              <w:t>Wider allies and liaison</w:t>
            </w:r>
          </w:p>
        </w:tc>
        <w:tc>
          <w:tcPr>
            <w:tcW w:w="4204" w:type="dxa"/>
          </w:tcPr>
          <w:p w14:paraId="1A180E34" w14:textId="77777777" w:rsidR="0083045F" w:rsidRPr="00884239" w:rsidRDefault="3ACD48BC" w:rsidP="00D7695A">
            <w:pPr>
              <w:spacing w:after="60"/>
              <w:rPr>
                <w:rFonts w:asciiTheme="minorHAnsi" w:eastAsia="Calibri" w:hAnsiTheme="minorHAnsi" w:cstheme="minorHAnsi"/>
                <w:b/>
                <w:bCs/>
                <w:i/>
                <w:iCs/>
                <w:color w:val="4C216D"/>
                <w:sz w:val="20"/>
                <w:szCs w:val="20"/>
              </w:rPr>
            </w:pPr>
            <w:r w:rsidRPr="00884239">
              <w:rPr>
                <w:rFonts w:asciiTheme="minorHAnsi" w:eastAsia="Calibri" w:hAnsiTheme="minorHAnsi" w:cstheme="minorHAnsi"/>
                <w:b/>
                <w:bCs/>
                <w:i/>
                <w:iCs/>
                <w:color w:val="4C216D"/>
                <w:sz w:val="20"/>
                <w:szCs w:val="20"/>
              </w:rPr>
              <w:t>Progress</w:t>
            </w:r>
          </w:p>
          <w:p w14:paraId="1102B274" w14:textId="3849961D" w:rsidR="00477A2A" w:rsidRPr="00884239" w:rsidRDefault="00477A2A" w:rsidP="00D7695A">
            <w:pPr>
              <w:spacing w:after="60"/>
              <w:rPr>
                <w:rFonts w:asciiTheme="minorHAnsi" w:hAnsiTheme="minorHAnsi" w:cstheme="minorHAnsi"/>
                <w:b/>
                <w:i/>
                <w:color w:val="4C216D"/>
                <w:sz w:val="20"/>
                <w:szCs w:val="20"/>
              </w:rPr>
            </w:pPr>
          </w:p>
        </w:tc>
      </w:tr>
      <w:tr w:rsidR="0083045F" w:rsidRPr="00884239" w14:paraId="1102B287" w14:textId="77777777" w:rsidTr="3ACD48BC">
        <w:tc>
          <w:tcPr>
            <w:tcW w:w="1418" w:type="dxa"/>
          </w:tcPr>
          <w:p w14:paraId="1102B276" w14:textId="23216EED" w:rsidR="0083045F" w:rsidRPr="00884239" w:rsidRDefault="00252744" w:rsidP="00D7695A">
            <w:pPr>
              <w:spacing w:after="60"/>
              <w:rPr>
                <w:rFonts w:asciiTheme="minorHAnsi" w:hAnsiTheme="minorHAnsi" w:cstheme="minorHAnsi"/>
                <w:b/>
                <w:sz w:val="20"/>
                <w:szCs w:val="20"/>
              </w:rPr>
            </w:pPr>
            <w:r w:rsidRPr="00884239">
              <w:rPr>
                <w:rFonts w:asciiTheme="minorHAnsi" w:eastAsia="Calibri" w:hAnsiTheme="minorHAnsi" w:cstheme="minorHAnsi"/>
                <w:b/>
                <w:bCs/>
                <w:sz w:val="20"/>
                <w:szCs w:val="20"/>
              </w:rPr>
              <w:t>Network</w:t>
            </w:r>
            <w:r w:rsidR="3ACD48BC" w:rsidRPr="00884239">
              <w:rPr>
                <w:rFonts w:asciiTheme="minorHAnsi" w:eastAsia="Calibri" w:hAnsiTheme="minorHAnsi" w:cstheme="minorHAnsi"/>
                <w:b/>
                <w:bCs/>
                <w:sz w:val="20"/>
                <w:szCs w:val="20"/>
              </w:rPr>
              <w:t xml:space="preserve"> meetings</w:t>
            </w:r>
            <w:r w:rsidR="00565BA3" w:rsidRPr="00884239">
              <w:rPr>
                <w:rFonts w:asciiTheme="minorHAnsi" w:eastAsia="Calibri" w:hAnsiTheme="minorHAnsi" w:cstheme="minorHAnsi"/>
                <w:b/>
                <w:bCs/>
                <w:sz w:val="20"/>
                <w:szCs w:val="20"/>
              </w:rPr>
              <w:t xml:space="preserve"> 201</w:t>
            </w:r>
            <w:r w:rsidR="00A920E2" w:rsidRPr="00884239">
              <w:rPr>
                <w:rFonts w:asciiTheme="minorHAnsi" w:eastAsia="Calibri" w:hAnsiTheme="minorHAnsi" w:cstheme="minorHAnsi"/>
                <w:b/>
                <w:bCs/>
                <w:sz w:val="20"/>
                <w:szCs w:val="20"/>
              </w:rPr>
              <w:t>9</w:t>
            </w:r>
          </w:p>
          <w:p w14:paraId="1443CD49" w14:textId="77777777" w:rsidR="004511A4" w:rsidRPr="00884239" w:rsidRDefault="004511A4" w:rsidP="00D7695A">
            <w:pPr>
              <w:spacing w:after="60"/>
              <w:rPr>
                <w:rFonts w:asciiTheme="minorHAnsi" w:eastAsia="Calibri" w:hAnsiTheme="minorHAnsi" w:cstheme="minorHAnsi"/>
                <w:b/>
                <w:bCs/>
                <w:sz w:val="20"/>
                <w:szCs w:val="20"/>
              </w:rPr>
            </w:pPr>
          </w:p>
          <w:p w14:paraId="7DD0E4CD" w14:textId="77777777" w:rsidR="007D315F" w:rsidRPr="00884239" w:rsidRDefault="007D315F" w:rsidP="00D7695A">
            <w:pPr>
              <w:spacing w:after="60"/>
              <w:rPr>
                <w:rFonts w:asciiTheme="minorHAnsi" w:eastAsia="Calibri" w:hAnsiTheme="minorHAnsi" w:cstheme="minorHAnsi"/>
                <w:b/>
                <w:bCs/>
                <w:sz w:val="20"/>
                <w:szCs w:val="20"/>
              </w:rPr>
            </w:pPr>
          </w:p>
          <w:p w14:paraId="721E97DA" w14:textId="51E675E5" w:rsidR="004511A4" w:rsidRPr="00884239" w:rsidRDefault="004511A4" w:rsidP="00D7695A">
            <w:pPr>
              <w:spacing w:after="60"/>
              <w:rPr>
                <w:rFonts w:asciiTheme="minorHAnsi" w:eastAsia="Calibri" w:hAnsiTheme="minorHAnsi" w:cstheme="minorHAnsi"/>
                <w:b/>
                <w:bCs/>
                <w:sz w:val="20"/>
                <w:szCs w:val="20"/>
              </w:rPr>
            </w:pPr>
            <w:r w:rsidRPr="00884239">
              <w:rPr>
                <w:rFonts w:asciiTheme="minorHAnsi" w:eastAsia="Calibri" w:hAnsiTheme="minorHAnsi" w:cstheme="minorHAnsi"/>
                <w:b/>
                <w:bCs/>
                <w:sz w:val="20"/>
                <w:szCs w:val="20"/>
              </w:rPr>
              <w:t>AGM</w:t>
            </w:r>
            <w:r w:rsidR="008775DF" w:rsidRPr="00884239">
              <w:rPr>
                <w:rFonts w:asciiTheme="minorHAnsi" w:eastAsia="Calibri" w:hAnsiTheme="minorHAnsi" w:cstheme="minorHAnsi"/>
                <w:b/>
                <w:bCs/>
                <w:sz w:val="20"/>
                <w:szCs w:val="20"/>
              </w:rPr>
              <w:t xml:space="preserve"> 2018</w:t>
            </w:r>
          </w:p>
          <w:p w14:paraId="1145C1EA" w14:textId="3C2CDAD1" w:rsidR="007D315F" w:rsidRPr="00884239" w:rsidRDefault="007D315F" w:rsidP="00D7695A">
            <w:pPr>
              <w:spacing w:after="60"/>
              <w:rPr>
                <w:rFonts w:asciiTheme="minorHAnsi" w:eastAsia="Calibri" w:hAnsiTheme="minorHAnsi" w:cstheme="minorHAnsi"/>
                <w:b/>
                <w:bCs/>
                <w:sz w:val="20"/>
                <w:szCs w:val="20"/>
              </w:rPr>
            </w:pPr>
          </w:p>
          <w:p w14:paraId="1FD34F3B" w14:textId="089352F8" w:rsidR="007D315F" w:rsidRPr="00884239" w:rsidRDefault="007D315F" w:rsidP="00D7695A">
            <w:pPr>
              <w:spacing w:after="60"/>
              <w:rPr>
                <w:rFonts w:asciiTheme="minorHAnsi" w:eastAsia="Calibri" w:hAnsiTheme="minorHAnsi" w:cstheme="minorHAnsi"/>
                <w:b/>
                <w:bCs/>
                <w:sz w:val="20"/>
                <w:szCs w:val="20"/>
              </w:rPr>
            </w:pPr>
          </w:p>
          <w:p w14:paraId="48069D5C" w14:textId="77777777" w:rsidR="007D315F" w:rsidRPr="00884239" w:rsidRDefault="007D315F" w:rsidP="00D7695A">
            <w:pPr>
              <w:spacing w:after="60"/>
              <w:rPr>
                <w:rFonts w:asciiTheme="minorHAnsi" w:eastAsia="Calibri" w:hAnsiTheme="minorHAnsi" w:cstheme="minorHAnsi"/>
                <w:b/>
                <w:bCs/>
                <w:sz w:val="20"/>
                <w:szCs w:val="20"/>
              </w:rPr>
            </w:pPr>
          </w:p>
          <w:p w14:paraId="7CA29A65" w14:textId="77777777" w:rsidR="007D315F" w:rsidRPr="00884239" w:rsidRDefault="007D315F" w:rsidP="00D7695A">
            <w:pPr>
              <w:spacing w:after="60"/>
              <w:rPr>
                <w:rFonts w:asciiTheme="minorHAnsi" w:eastAsia="Calibri" w:hAnsiTheme="minorHAnsi" w:cstheme="minorHAnsi"/>
                <w:b/>
                <w:bCs/>
                <w:sz w:val="20"/>
                <w:szCs w:val="20"/>
              </w:rPr>
            </w:pPr>
          </w:p>
          <w:p w14:paraId="16E2A0FB" w14:textId="40CFBD6B" w:rsidR="007D315F" w:rsidRPr="00884239" w:rsidRDefault="007D315F" w:rsidP="00D7695A">
            <w:pPr>
              <w:spacing w:after="60"/>
              <w:rPr>
                <w:rFonts w:asciiTheme="minorHAnsi" w:hAnsiTheme="minorHAnsi" w:cstheme="minorHAnsi"/>
                <w:b/>
                <w:sz w:val="20"/>
                <w:szCs w:val="20"/>
              </w:rPr>
            </w:pPr>
            <w:r w:rsidRPr="00884239">
              <w:rPr>
                <w:rFonts w:asciiTheme="minorHAnsi" w:eastAsia="Calibri" w:hAnsiTheme="minorHAnsi" w:cstheme="minorHAnsi"/>
                <w:b/>
                <w:bCs/>
                <w:sz w:val="20"/>
                <w:szCs w:val="20"/>
              </w:rPr>
              <w:t>AGM 2019</w:t>
            </w:r>
          </w:p>
          <w:p w14:paraId="1102B277" w14:textId="77777777" w:rsidR="0083045F" w:rsidRPr="00884239" w:rsidRDefault="0083045F" w:rsidP="00D7695A">
            <w:pPr>
              <w:spacing w:after="60"/>
              <w:rPr>
                <w:rFonts w:asciiTheme="minorHAnsi" w:hAnsiTheme="minorHAnsi" w:cstheme="minorHAnsi"/>
                <w:b/>
                <w:sz w:val="20"/>
                <w:szCs w:val="20"/>
              </w:rPr>
            </w:pPr>
          </w:p>
        </w:tc>
        <w:tc>
          <w:tcPr>
            <w:tcW w:w="4281" w:type="dxa"/>
          </w:tcPr>
          <w:p w14:paraId="3F827139" w14:textId="718527B2" w:rsidR="004511A4" w:rsidRPr="00884239" w:rsidRDefault="008775DF" w:rsidP="007D315F">
            <w:pPr>
              <w:rPr>
                <w:rFonts w:asciiTheme="minorHAnsi" w:eastAsia="Calibri" w:hAnsiTheme="minorHAnsi" w:cstheme="minorHAnsi"/>
                <w:sz w:val="20"/>
                <w:szCs w:val="20"/>
              </w:rPr>
            </w:pPr>
            <w:r w:rsidRPr="00884239">
              <w:rPr>
                <w:rFonts w:asciiTheme="minorHAnsi" w:eastAsia="Calibri" w:hAnsiTheme="minorHAnsi" w:cstheme="minorHAnsi"/>
                <w:sz w:val="20"/>
                <w:szCs w:val="20"/>
              </w:rPr>
              <w:t>2</w:t>
            </w:r>
            <w:r w:rsidR="00603B60" w:rsidRPr="00884239">
              <w:rPr>
                <w:rFonts w:asciiTheme="minorHAnsi" w:eastAsia="Calibri" w:hAnsiTheme="minorHAnsi" w:cstheme="minorHAnsi"/>
                <w:sz w:val="20"/>
                <w:szCs w:val="20"/>
              </w:rPr>
              <w:t xml:space="preserve"> p</w:t>
            </w:r>
            <w:r w:rsidR="007D315F" w:rsidRPr="00884239">
              <w:rPr>
                <w:rFonts w:asciiTheme="minorHAnsi" w:eastAsia="Calibri" w:hAnsiTheme="minorHAnsi" w:cstheme="minorHAnsi"/>
                <w:sz w:val="20"/>
                <w:szCs w:val="20"/>
              </w:rPr>
              <w:t>.</w:t>
            </w:r>
            <w:r w:rsidR="00603B60" w:rsidRPr="00884239">
              <w:rPr>
                <w:rFonts w:asciiTheme="minorHAnsi" w:eastAsia="Calibri" w:hAnsiTheme="minorHAnsi" w:cstheme="minorHAnsi"/>
                <w:sz w:val="20"/>
                <w:szCs w:val="20"/>
              </w:rPr>
              <w:t>a.</w:t>
            </w:r>
            <w:r w:rsidRPr="00884239">
              <w:rPr>
                <w:rFonts w:asciiTheme="minorHAnsi" w:eastAsia="Calibri" w:hAnsiTheme="minorHAnsi" w:cstheme="minorHAnsi"/>
                <w:sz w:val="20"/>
                <w:szCs w:val="20"/>
              </w:rPr>
              <w:t xml:space="preserve"> </w:t>
            </w:r>
            <w:r w:rsidR="004A1316">
              <w:rPr>
                <w:rFonts w:asciiTheme="minorHAnsi" w:eastAsia="Calibri" w:hAnsiTheme="minorHAnsi" w:cstheme="minorHAnsi"/>
                <w:sz w:val="20"/>
                <w:szCs w:val="20"/>
              </w:rPr>
              <w:t>9</w:t>
            </w:r>
            <w:r w:rsidR="007D315F" w:rsidRPr="00884239">
              <w:rPr>
                <w:rFonts w:asciiTheme="minorHAnsi" w:eastAsia="Calibri" w:hAnsiTheme="minorHAnsi" w:cstheme="minorHAnsi"/>
                <w:sz w:val="20"/>
                <w:szCs w:val="20"/>
              </w:rPr>
              <w:t xml:space="preserve"> </w:t>
            </w:r>
            <w:r w:rsidRPr="00884239">
              <w:rPr>
                <w:rFonts w:asciiTheme="minorHAnsi" w:eastAsia="Calibri" w:hAnsiTheme="minorHAnsi" w:cstheme="minorHAnsi"/>
                <w:sz w:val="20"/>
                <w:szCs w:val="20"/>
              </w:rPr>
              <w:t xml:space="preserve">May </w:t>
            </w:r>
            <w:r w:rsidR="00603B60" w:rsidRPr="00884239">
              <w:rPr>
                <w:rFonts w:asciiTheme="minorHAnsi" w:eastAsia="Calibri" w:hAnsiTheme="minorHAnsi" w:cstheme="minorHAnsi"/>
                <w:sz w:val="20"/>
                <w:szCs w:val="20"/>
              </w:rPr>
              <w:t>&amp;</w:t>
            </w:r>
            <w:r w:rsidR="004A1316">
              <w:rPr>
                <w:rFonts w:asciiTheme="minorHAnsi" w:eastAsia="Calibri" w:hAnsiTheme="minorHAnsi" w:cstheme="minorHAnsi"/>
                <w:sz w:val="20"/>
                <w:szCs w:val="20"/>
              </w:rPr>
              <w:t xml:space="preserve"> 12</w:t>
            </w:r>
            <w:r w:rsidR="00544B1E">
              <w:rPr>
                <w:rFonts w:asciiTheme="minorHAnsi" w:eastAsia="Calibri" w:hAnsiTheme="minorHAnsi" w:cstheme="minorHAnsi"/>
                <w:sz w:val="20"/>
                <w:szCs w:val="20"/>
              </w:rPr>
              <w:t xml:space="preserve"> December</w:t>
            </w:r>
            <w:r w:rsidRPr="00884239">
              <w:rPr>
                <w:rFonts w:asciiTheme="minorHAnsi" w:eastAsia="Calibri" w:hAnsiTheme="minorHAnsi" w:cstheme="minorHAnsi"/>
                <w:sz w:val="20"/>
                <w:szCs w:val="20"/>
              </w:rPr>
              <w:t>, updating</w:t>
            </w:r>
            <w:r w:rsidR="3ACD48BC" w:rsidRPr="00884239">
              <w:rPr>
                <w:rFonts w:asciiTheme="minorHAnsi" w:eastAsia="Calibri" w:hAnsiTheme="minorHAnsi" w:cstheme="minorHAnsi"/>
                <w:sz w:val="20"/>
                <w:szCs w:val="20"/>
              </w:rPr>
              <w:t xml:space="preserve"> between members, Groups, </w:t>
            </w:r>
            <w:r w:rsidRPr="00884239">
              <w:rPr>
                <w:rFonts w:asciiTheme="minorHAnsi" w:eastAsia="Calibri" w:hAnsiTheme="minorHAnsi" w:cstheme="minorHAnsi"/>
                <w:sz w:val="20"/>
                <w:szCs w:val="20"/>
              </w:rPr>
              <w:t>S</w:t>
            </w:r>
            <w:r w:rsidR="3ACD48BC" w:rsidRPr="00884239">
              <w:rPr>
                <w:rFonts w:asciiTheme="minorHAnsi" w:eastAsia="Calibri" w:hAnsiTheme="minorHAnsi" w:cstheme="minorHAnsi"/>
                <w:sz w:val="20"/>
                <w:szCs w:val="20"/>
              </w:rPr>
              <w:t>ubgroups</w:t>
            </w:r>
            <w:r w:rsidRPr="00884239">
              <w:rPr>
                <w:rFonts w:asciiTheme="minorHAnsi" w:eastAsia="Calibri" w:hAnsiTheme="minorHAnsi" w:cstheme="minorHAnsi"/>
                <w:sz w:val="20"/>
                <w:szCs w:val="20"/>
              </w:rPr>
              <w:t>;</w:t>
            </w:r>
            <w:r w:rsidR="3ACD48BC" w:rsidRPr="00884239">
              <w:rPr>
                <w:rFonts w:asciiTheme="minorHAnsi" w:eastAsia="Calibri" w:hAnsiTheme="minorHAnsi" w:cstheme="minorHAnsi"/>
                <w:sz w:val="20"/>
                <w:szCs w:val="20"/>
              </w:rPr>
              <w:t xml:space="preserve"> horizon scanning</w:t>
            </w:r>
            <w:r w:rsidRPr="00884239">
              <w:rPr>
                <w:rFonts w:asciiTheme="minorHAnsi" w:eastAsia="Calibri" w:hAnsiTheme="minorHAnsi" w:cstheme="minorHAnsi"/>
                <w:sz w:val="20"/>
                <w:szCs w:val="20"/>
              </w:rPr>
              <w:t xml:space="preserve"> aided by PSRs; review priorities;</w:t>
            </w:r>
            <w:r w:rsidR="3ACD48BC" w:rsidRPr="00884239">
              <w:rPr>
                <w:rFonts w:asciiTheme="minorHAnsi" w:eastAsia="Calibri" w:hAnsiTheme="minorHAnsi" w:cstheme="minorHAnsi"/>
                <w:sz w:val="20"/>
                <w:szCs w:val="20"/>
              </w:rPr>
              <w:t xml:space="preserve"> evaluate effort, integration</w:t>
            </w:r>
            <w:r w:rsidRPr="00884239">
              <w:rPr>
                <w:rFonts w:asciiTheme="minorHAnsi" w:eastAsia="Calibri" w:hAnsiTheme="minorHAnsi" w:cstheme="minorHAnsi"/>
                <w:sz w:val="20"/>
                <w:szCs w:val="20"/>
              </w:rPr>
              <w:t>;</w:t>
            </w:r>
            <w:r w:rsidR="3ACD48BC" w:rsidRPr="00884239">
              <w:rPr>
                <w:rFonts w:asciiTheme="minorHAnsi" w:eastAsia="Calibri" w:hAnsiTheme="minorHAnsi" w:cstheme="minorHAnsi"/>
                <w:sz w:val="20"/>
                <w:szCs w:val="20"/>
              </w:rPr>
              <w:t xml:space="preserve"> </w:t>
            </w:r>
            <w:r w:rsidR="007D315F" w:rsidRPr="00884239">
              <w:rPr>
                <w:rFonts w:asciiTheme="minorHAnsi" w:eastAsia="Calibri" w:hAnsiTheme="minorHAnsi" w:cstheme="minorHAnsi"/>
                <w:sz w:val="20"/>
                <w:szCs w:val="20"/>
              </w:rPr>
              <w:t>sometimes with theme</w:t>
            </w:r>
            <w:r w:rsidR="3ACD48BC" w:rsidRPr="00884239">
              <w:rPr>
                <w:rFonts w:asciiTheme="minorHAnsi" w:eastAsia="Calibri" w:hAnsiTheme="minorHAnsi" w:cstheme="minorHAnsi"/>
                <w:sz w:val="20"/>
                <w:szCs w:val="20"/>
              </w:rPr>
              <w:t xml:space="preserve">. </w:t>
            </w:r>
          </w:p>
          <w:p w14:paraId="47B3032E" w14:textId="77777777" w:rsidR="007D315F" w:rsidRPr="00884239" w:rsidRDefault="007D315F" w:rsidP="007D315F">
            <w:pPr>
              <w:rPr>
                <w:rFonts w:asciiTheme="minorHAnsi" w:eastAsia="Calibri" w:hAnsiTheme="minorHAnsi" w:cstheme="minorHAnsi"/>
                <w:sz w:val="20"/>
                <w:szCs w:val="20"/>
              </w:rPr>
            </w:pPr>
          </w:p>
          <w:p w14:paraId="60271E96" w14:textId="0509FD72" w:rsidR="0083045F" w:rsidRPr="00884239" w:rsidRDefault="007D315F" w:rsidP="007D315F">
            <w:pPr>
              <w:rPr>
                <w:rFonts w:asciiTheme="minorHAnsi" w:eastAsia="Calibri" w:hAnsiTheme="minorHAnsi" w:cstheme="minorHAnsi"/>
                <w:sz w:val="20"/>
                <w:szCs w:val="20"/>
              </w:rPr>
            </w:pPr>
            <w:r w:rsidRPr="00884239">
              <w:rPr>
                <w:rFonts w:asciiTheme="minorHAnsi" w:eastAsia="Calibri" w:hAnsiTheme="minorHAnsi" w:cstheme="minorHAnsi"/>
                <w:sz w:val="20"/>
                <w:szCs w:val="20"/>
              </w:rPr>
              <w:t xml:space="preserve">Final prep and circulation of papers for: </w:t>
            </w:r>
            <w:r w:rsidR="00A920E2" w:rsidRPr="00884239">
              <w:rPr>
                <w:rFonts w:asciiTheme="minorHAnsi" w:eastAsia="Calibri" w:hAnsiTheme="minorHAnsi" w:cstheme="minorHAnsi"/>
                <w:sz w:val="20"/>
                <w:szCs w:val="20"/>
              </w:rPr>
              <w:t>December</w:t>
            </w:r>
            <w:r w:rsidR="008775DF" w:rsidRPr="00884239">
              <w:rPr>
                <w:rFonts w:asciiTheme="minorHAnsi" w:eastAsia="Calibri" w:hAnsiTheme="minorHAnsi" w:cstheme="minorHAnsi"/>
                <w:sz w:val="20"/>
                <w:szCs w:val="20"/>
              </w:rPr>
              <w:t xml:space="preserve"> 2018</w:t>
            </w:r>
            <w:r w:rsidRPr="00884239">
              <w:rPr>
                <w:rFonts w:asciiTheme="minorHAnsi" w:eastAsia="Calibri" w:hAnsiTheme="minorHAnsi" w:cstheme="minorHAnsi"/>
                <w:sz w:val="20"/>
                <w:szCs w:val="20"/>
              </w:rPr>
              <w:t xml:space="preserve">- </w:t>
            </w:r>
            <w:r w:rsidR="004511A4" w:rsidRPr="00884239">
              <w:rPr>
                <w:rFonts w:asciiTheme="minorHAnsi" w:eastAsia="Calibri" w:hAnsiTheme="minorHAnsi" w:cstheme="minorHAnsi"/>
                <w:sz w:val="20"/>
                <w:szCs w:val="20"/>
              </w:rPr>
              <w:t>Elect trustees, appoint President &amp; HFs, present annual report &amp; accounts, ratify subscriptions</w:t>
            </w:r>
            <w:r w:rsidRPr="00884239">
              <w:rPr>
                <w:rFonts w:asciiTheme="minorHAnsi" w:eastAsia="Calibri" w:hAnsiTheme="minorHAnsi" w:cstheme="minorHAnsi"/>
                <w:sz w:val="20"/>
                <w:szCs w:val="20"/>
              </w:rPr>
              <w:t xml:space="preserve"> proposal</w:t>
            </w:r>
            <w:r w:rsidR="004511A4" w:rsidRPr="00884239">
              <w:rPr>
                <w:rFonts w:asciiTheme="minorHAnsi" w:eastAsia="Calibri" w:hAnsiTheme="minorHAnsi" w:cstheme="minorHAnsi"/>
                <w:sz w:val="20"/>
                <w:szCs w:val="20"/>
              </w:rPr>
              <w:t xml:space="preserve"> </w:t>
            </w:r>
          </w:p>
          <w:p w14:paraId="6B4CAF7D" w14:textId="77F54DA3" w:rsidR="007D315F" w:rsidRPr="00884239" w:rsidRDefault="007D315F" w:rsidP="007D315F">
            <w:pPr>
              <w:rPr>
                <w:rFonts w:asciiTheme="minorHAnsi" w:eastAsia="Calibri" w:hAnsiTheme="minorHAnsi" w:cstheme="minorHAnsi"/>
                <w:sz w:val="20"/>
                <w:szCs w:val="20"/>
              </w:rPr>
            </w:pPr>
          </w:p>
          <w:p w14:paraId="18B0508A" w14:textId="3F0E8E62" w:rsidR="007D315F" w:rsidRPr="00884239" w:rsidRDefault="007D315F" w:rsidP="007D315F">
            <w:pPr>
              <w:rPr>
                <w:rFonts w:asciiTheme="minorHAnsi" w:eastAsia="Calibri" w:hAnsiTheme="minorHAnsi" w:cstheme="minorHAnsi"/>
                <w:sz w:val="20"/>
                <w:szCs w:val="20"/>
              </w:rPr>
            </w:pPr>
          </w:p>
          <w:p w14:paraId="2C790DAF" w14:textId="5431778B" w:rsidR="007D315F" w:rsidRPr="00884239" w:rsidRDefault="007D315F" w:rsidP="007D315F">
            <w:pPr>
              <w:rPr>
                <w:rFonts w:asciiTheme="minorHAnsi" w:eastAsia="Calibri" w:hAnsiTheme="minorHAnsi" w:cstheme="minorHAnsi"/>
                <w:sz w:val="20"/>
                <w:szCs w:val="20"/>
              </w:rPr>
            </w:pPr>
            <w:r w:rsidRPr="00884239">
              <w:rPr>
                <w:rFonts w:asciiTheme="minorHAnsi" w:eastAsia="Calibri" w:hAnsiTheme="minorHAnsi" w:cstheme="minorHAnsi"/>
                <w:sz w:val="20"/>
                <w:szCs w:val="20"/>
              </w:rPr>
              <w:t>Determine date, advance prep, rotation, appointments.</w:t>
            </w:r>
          </w:p>
          <w:p w14:paraId="1102B278" w14:textId="021E5171" w:rsidR="007D315F" w:rsidRPr="00884239" w:rsidRDefault="007D315F" w:rsidP="007D315F">
            <w:pPr>
              <w:rPr>
                <w:rFonts w:asciiTheme="minorHAnsi" w:hAnsiTheme="minorHAnsi" w:cstheme="minorHAnsi"/>
                <w:sz w:val="20"/>
                <w:szCs w:val="20"/>
              </w:rPr>
            </w:pPr>
          </w:p>
        </w:tc>
        <w:tc>
          <w:tcPr>
            <w:tcW w:w="5925" w:type="dxa"/>
          </w:tcPr>
          <w:p w14:paraId="1102B27C" w14:textId="5A3651E7" w:rsidR="00252744" w:rsidRPr="00884239" w:rsidRDefault="00252744" w:rsidP="00D7695A">
            <w:pPr>
              <w:spacing w:after="60"/>
              <w:rPr>
                <w:rFonts w:asciiTheme="minorHAnsi" w:hAnsiTheme="minorHAnsi" w:cstheme="minorHAnsi"/>
                <w:b/>
                <w:sz w:val="20"/>
                <w:szCs w:val="20"/>
              </w:rPr>
            </w:pPr>
          </w:p>
        </w:tc>
        <w:tc>
          <w:tcPr>
            <w:tcW w:w="1134" w:type="dxa"/>
          </w:tcPr>
          <w:p w14:paraId="1102B281" w14:textId="49D64ECB" w:rsidR="0083045F" w:rsidRPr="00884239" w:rsidRDefault="0083045F" w:rsidP="00D7695A">
            <w:pPr>
              <w:spacing w:after="60"/>
              <w:rPr>
                <w:rFonts w:asciiTheme="minorHAnsi" w:hAnsiTheme="minorHAnsi" w:cstheme="minorHAnsi"/>
                <w:b/>
                <w:color w:val="00B050"/>
                <w:sz w:val="20"/>
                <w:szCs w:val="20"/>
              </w:rPr>
            </w:pPr>
          </w:p>
        </w:tc>
        <w:tc>
          <w:tcPr>
            <w:tcW w:w="1134" w:type="dxa"/>
          </w:tcPr>
          <w:p w14:paraId="6383E240" w14:textId="7E05BFCB" w:rsidR="004511A4" w:rsidRPr="00884239" w:rsidRDefault="3ACD48BC"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CO</w:t>
            </w:r>
            <w:r w:rsidR="004511A4" w:rsidRPr="00884239">
              <w:rPr>
                <w:rFonts w:asciiTheme="minorHAnsi" w:eastAsia="Calibri" w:hAnsiTheme="minorHAnsi" w:cstheme="minorHAnsi"/>
                <w:sz w:val="20"/>
                <w:szCs w:val="20"/>
              </w:rPr>
              <w:t xml:space="preserve"> </w:t>
            </w:r>
            <w:r w:rsidR="00884239" w:rsidRPr="00884239">
              <w:rPr>
                <w:rFonts w:asciiTheme="minorHAnsi" w:eastAsia="Calibri" w:hAnsiTheme="minorHAnsi" w:cstheme="minorHAnsi"/>
                <w:sz w:val="20"/>
                <w:szCs w:val="20"/>
              </w:rPr>
              <w:t>with input from Chair and other staff</w:t>
            </w:r>
          </w:p>
          <w:p w14:paraId="0E82F186" w14:textId="77777777" w:rsidR="004511A4" w:rsidRPr="00884239" w:rsidRDefault="004511A4" w:rsidP="00D7695A">
            <w:pPr>
              <w:spacing w:after="60"/>
              <w:rPr>
                <w:rFonts w:asciiTheme="minorHAnsi" w:eastAsia="Calibri" w:hAnsiTheme="minorHAnsi" w:cstheme="minorHAnsi"/>
                <w:sz w:val="20"/>
                <w:szCs w:val="20"/>
              </w:rPr>
            </w:pPr>
          </w:p>
          <w:p w14:paraId="332DD244" w14:textId="77777777" w:rsidR="004511A4" w:rsidRPr="00884239" w:rsidRDefault="004511A4" w:rsidP="00D7695A">
            <w:pPr>
              <w:spacing w:after="60"/>
              <w:rPr>
                <w:rFonts w:asciiTheme="minorHAnsi" w:eastAsia="Calibri" w:hAnsiTheme="minorHAnsi" w:cstheme="minorHAnsi"/>
                <w:sz w:val="20"/>
                <w:szCs w:val="20"/>
              </w:rPr>
            </w:pPr>
          </w:p>
          <w:p w14:paraId="11C761B1" w14:textId="39734235" w:rsidR="0083045F" w:rsidRPr="00884239" w:rsidRDefault="004511A4"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CO &amp; FOM</w:t>
            </w:r>
            <w:r w:rsidR="00714455">
              <w:rPr>
                <w:rFonts w:asciiTheme="minorHAnsi" w:eastAsia="Calibri" w:hAnsiTheme="minorHAnsi" w:cstheme="minorHAnsi"/>
                <w:sz w:val="20"/>
                <w:szCs w:val="20"/>
              </w:rPr>
              <w:t xml:space="preserve">, with </w:t>
            </w:r>
            <w:proofErr w:type="spellStart"/>
            <w:r w:rsidR="00714455">
              <w:rPr>
                <w:rFonts w:asciiTheme="minorHAnsi" w:eastAsia="Calibri" w:hAnsiTheme="minorHAnsi" w:cstheme="minorHAnsi"/>
                <w:sz w:val="20"/>
                <w:szCs w:val="20"/>
              </w:rPr>
              <w:t>Treas</w:t>
            </w:r>
            <w:proofErr w:type="spellEnd"/>
            <w:r w:rsidR="00714455">
              <w:rPr>
                <w:rFonts w:asciiTheme="minorHAnsi" w:eastAsia="Calibri" w:hAnsiTheme="minorHAnsi" w:cstheme="minorHAnsi"/>
                <w:sz w:val="20"/>
                <w:szCs w:val="20"/>
              </w:rPr>
              <w:t xml:space="preserve"> &amp; </w:t>
            </w:r>
            <w:r w:rsidR="00884239" w:rsidRPr="00884239">
              <w:rPr>
                <w:rFonts w:asciiTheme="minorHAnsi" w:eastAsia="Calibri" w:hAnsiTheme="minorHAnsi" w:cstheme="minorHAnsi"/>
                <w:sz w:val="20"/>
                <w:szCs w:val="20"/>
              </w:rPr>
              <w:t>Chair</w:t>
            </w:r>
          </w:p>
          <w:p w14:paraId="53503339" w14:textId="77777777" w:rsidR="00884239" w:rsidRPr="00884239" w:rsidRDefault="00884239" w:rsidP="00D7695A">
            <w:pPr>
              <w:spacing w:after="60"/>
              <w:rPr>
                <w:rFonts w:asciiTheme="minorHAnsi" w:eastAsia="Calibri" w:hAnsiTheme="minorHAnsi" w:cstheme="minorHAnsi"/>
                <w:sz w:val="20"/>
                <w:szCs w:val="20"/>
              </w:rPr>
            </w:pPr>
          </w:p>
          <w:p w14:paraId="1102B282" w14:textId="1583E34A" w:rsidR="00884239" w:rsidRPr="00884239" w:rsidRDefault="00884239"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Ditto</w:t>
            </w:r>
          </w:p>
        </w:tc>
        <w:tc>
          <w:tcPr>
            <w:tcW w:w="1276" w:type="dxa"/>
          </w:tcPr>
          <w:p w14:paraId="0DDD37AC" w14:textId="77777777" w:rsidR="002B2665" w:rsidRPr="00884239" w:rsidRDefault="002B2665" w:rsidP="00D7695A">
            <w:pPr>
              <w:spacing w:after="60"/>
              <w:rPr>
                <w:rFonts w:asciiTheme="minorHAnsi" w:eastAsia="Calibri" w:hAnsiTheme="minorHAnsi" w:cstheme="minorHAnsi"/>
                <w:color w:val="000000" w:themeColor="text1"/>
                <w:sz w:val="20"/>
                <w:szCs w:val="20"/>
              </w:rPr>
            </w:pPr>
          </w:p>
          <w:p w14:paraId="1102B283" w14:textId="5F51F5BE" w:rsidR="0083045F" w:rsidRPr="00884239" w:rsidRDefault="3ACD48BC" w:rsidP="00D7695A">
            <w:pPr>
              <w:spacing w:after="60"/>
              <w:rPr>
                <w:rFonts w:asciiTheme="minorHAnsi" w:hAnsiTheme="minorHAnsi" w:cstheme="minorHAnsi"/>
                <w:color w:val="000000"/>
                <w:sz w:val="20"/>
                <w:szCs w:val="20"/>
              </w:rPr>
            </w:pPr>
            <w:r w:rsidRPr="00884239">
              <w:rPr>
                <w:rFonts w:asciiTheme="minorHAnsi" w:eastAsia="Calibri" w:hAnsiTheme="minorHAnsi" w:cstheme="minorHAnsi"/>
                <w:color w:val="000000" w:themeColor="text1"/>
                <w:sz w:val="20"/>
                <w:szCs w:val="20"/>
              </w:rPr>
              <w:t xml:space="preserve">Various in the preparation </w:t>
            </w:r>
          </w:p>
        </w:tc>
        <w:tc>
          <w:tcPr>
            <w:tcW w:w="1417" w:type="dxa"/>
          </w:tcPr>
          <w:p w14:paraId="0823915D" w14:textId="77777777" w:rsidR="004511A4" w:rsidRPr="00884239" w:rsidRDefault="3ACD48BC"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Across the range of work</w:t>
            </w:r>
            <w:r w:rsidR="004511A4" w:rsidRPr="00884239">
              <w:rPr>
                <w:rFonts w:asciiTheme="minorHAnsi" w:eastAsia="Calibri" w:hAnsiTheme="minorHAnsi" w:cstheme="minorHAnsi"/>
                <w:sz w:val="20"/>
                <w:szCs w:val="20"/>
              </w:rPr>
              <w:t xml:space="preserve"> </w:t>
            </w:r>
          </w:p>
          <w:p w14:paraId="19EF674E" w14:textId="77777777" w:rsidR="004511A4" w:rsidRPr="00884239" w:rsidRDefault="004511A4" w:rsidP="00D7695A">
            <w:pPr>
              <w:spacing w:after="60"/>
              <w:rPr>
                <w:rFonts w:asciiTheme="minorHAnsi" w:eastAsia="Calibri" w:hAnsiTheme="minorHAnsi" w:cstheme="minorHAnsi"/>
                <w:sz w:val="20"/>
                <w:szCs w:val="20"/>
              </w:rPr>
            </w:pPr>
          </w:p>
          <w:p w14:paraId="1102B284" w14:textId="654EC52E" w:rsidR="0083045F" w:rsidRPr="00884239" w:rsidRDefault="004511A4"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Part of annual gathering</w:t>
            </w:r>
          </w:p>
        </w:tc>
        <w:tc>
          <w:tcPr>
            <w:tcW w:w="1418" w:type="dxa"/>
          </w:tcPr>
          <w:p w14:paraId="7E252A5F" w14:textId="77777777" w:rsidR="002B2665" w:rsidRPr="00884239" w:rsidRDefault="002B2665"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Occ. invited audience.</w:t>
            </w:r>
          </w:p>
          <w:p w14:paraId="36951A46" w14:textId="77777777" w:rsidR="002B2665" w:rsidRPr="00884239" w:rsidRDefault="002B2665" w:rsidP="00D7695A">
            <w:pPr>
              <w:spacing w:after="60"/>
              <w:rPr>
                <w:rFonts w:asciiTheme="minorHAnsi" w:eastAsia="Calibri" w:hAnsiTheme="minorHAnsi" w:cstheme="minorHAnsi"/>
                <w:sz w:val="20"/>
                <w:szCs w:val="20"/>
              </w:rPr>
            </w:pPr>
          </w:p>
          <w:p w14:paraId="1102B285" w14:textId="5E872D9A" w:rsidR="0083045F" w:rsidRPr="00884239" w:rsidRDefault="002B2665"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AGM o</w:t>
            </w:r>
            <w:r w:rsidR="004511A4" w:rsidRPr="00884239">
              <w:rPr>
                <w:rFonts w:asciiTheme="minorHAnsi" w:eastAsia="Calibri" w:hAnsiTheme="minorHAnsi" w:cstheme="minorHAnsi"/>
                <w:sz w:val="20"/>
                <w:szCs w:val="20"/>
              </w:rPr>
              <w:t>pen to members</w:t>
            </w:r>
          </w:p>
        </w:tc>
        <w:tc>
          <w:tcPr>
            <w:tcW w:w="4204" w:type="dxa"/>
          </w:tcPr>
          <w:p w14:paraId="1102B286" w14:textId="11AC4DAC" w:rsidR="0083045F" w:rsidRPr="00884239" w:rsidRDefault="0083045F" w:rsidP="00D7695A">
            <w:pPr>
              <w:spacing w:after="60"/>
              <w:rPr>
                <w:rFonts w:asciiTheme="minorHAnsi" w:hAnsiTheme="minorHAnsi" w:cstheme="minorHAnsi"/>
                <w:color w:val="244061" w:themeColor="accent1" w:themeShade="80"/>
                <w:sz w:val="20"/>
                <w:szCs w:val="20"/>
              </w:rPr>
            </w:pPr>
          </w:p>
        </w:tc>
      </w:tr>
      <w:tr w:rsidR="00884239" w:rsidRPr="00884239" w14:paraId="667F78E4" w14:textId="77777777" w:rsidTr="3ACD48BC">
        <w:tc>
          <w:tcPr>
            <w:tcW w:w="1418" w:type="dxa"/>
          </w:tcPr>
          <w:p w14:paraId="679E3870" w14:textId="276CEB3A" w:rsidR="00884239" w:rsidRPr="00884239" w:rsidRDefault="00884239" w:rsidP="00D7695A">
            <w:pPr>
              <w:spacing w:after="60"/>
              <w:rPr>
                <w:rFonts w:asciiTheme="minorHAnsi" w:eastAsia="Calibri" w:hAnsiTheme="minorHAnsi" w:cstheme="minorHAnsi"/>
                <w:b/>
                <w:bCs/>
                <w:sz w:val="20"/>
                <w:szCs w:val="20"/>
              </w:rPr>
            </w:pPr>
            <w:r w:rsidRPr="00884239">
              <w:rPr>
                <w:rFonts w:asciiTheme="minorHAnsi" w:eastAsia="Calibri" w:hAnsiTheme="minorHAnsi" w:cstheme="minorHAnsi"/>
                <w:b/>
                <w:bCs/>
                <w:sz w:val="20"/>
                <w:szCs w:val="20"/>
              </w:rPr>
              <w:t>Dialogue with LINK Member Bodies</w:t>
            </w:r>
          </w:p>
        </w:tc>
        <w:tc>
          <w:tcPr>
            <w:tcW w:w="4281" w:type="dxa"/>
          </w:tcPr>
          <w:p w14:paraId="3BE81175" w14:textId="251A2FE4" w:rsidR="00884239" w:rsidRPr="00884239" w:rsidRDefault="00884239" w:rsidP="007D315F">
            <w:pPr>
              <w:rPr>
                <w:rFonts w:asciiTheme="minorHAnsi" w:eastAsia="Calibri" w:hAnsiTheme="minorHAnsi" w:cstheme="minorHAnsi"/>
                <w:sz w:val="20"/>
                <w:szCs w:val="20"/>
              </w:rPr>
            </w:pPr>
            <w:r w:rsidRPr="00884239">
              <w:rPr>
                <w:rFonts w:asciiTheme="minorHAnsi" w:eastAsia="Calibri" w:hAnsiTheme="minorHAnsi" w:cstheme="minorHAnsi"/>
                <w:sz w:val="20"/>
                <w:szCs w:val="20"/>
              </w:rPr>
              <w:t>Re-start fresh dialogue from Mid-2019, to inform future LINK strategy (new strategy due mid-2020) and to ensure members’ satisfaction and engagement are unders</w:t>
            </w:r>
            <w:r w:rsidR="00B92A2F">
              <w:rPr>
                <w:rFonts w:asciiTheme="minorHAnsi" w:eastAsia="Calibri" w:hAnsiTheme="minorHAnsi" w:cstheme="minorHAnsi"/>
                <w:sz w:val="20"/>
                <w:szCs w:val="20"/>
              </w:rPr>
              <w:t>tood and concerns are being add</w:t>
            </w:r>
            <w:r w:rsidRPr="00884239">
              <w:rPr>
                <w:rFonts w:asciiTheme="minorHAnsi" w:eastAsia="Calibri" w:hAnsiTheme="minorHAnsi" w:cstheme="minorHAnsi"/>
                <w:sz w:val="20"/>
                <w:szCs w:val="20"/>
              </w:rPr>
              <w:t>ressed</w:t>
            </w:r>
            <w:r w:rsidR="00B92A2F">
              <w:rPr>
                <w:rFonts w:asciiTheme="minorHAnsi" w:eastAsia="Calibri" w:hAnsiTheme="minorHAnsi" w:cstheme="minorHAnsi"/>
                <w:sz w:val="20"/>
                <w:szCs w:val="20"/>
              </w:rPr>
              <w:t>.</w:t>
            </w:r>
          </w:p>
        </w:tc>
        <w:tc>
          <w:tcPr>
            <w:tcW w:w="5925" w:type="dxa"/>
          </w:tcPr>
          <w:p w14:paraId="4D8C9209" w14:textId="77777777" w:rsidR="00884239" w:rsidRDefault="00884239" w:rsidP="00D7695A">
            <w:pPr>
              <w:spacing w:after="60"/>
              <w:rPr>
                <w:rFonts w:asciiTheme="minorHAnsi" w:hAnsiTheme="minorHAnsi" w:cstheme="minorHAnsi"/>
                <w:sz w:val="20"/>
                <w:szCs w:val="20"/>
              </w:rPr>
            </w:pPr>
            <w:r w:rsidRPr="00884239">
              <w:rPr>
                <w:rFonts w:asciiTheme="minorHAnsi" w:hAnsiTheme="minorHAnsi" w:cstheme="minorHAnsi"/>
                <w:sz w:val="20"/>
                <w:szCs w:val="20"/>
              </w:rPr>
              <w:t>Board dialogue, coordinated by Chief Officer</w:t>
            </w:r>
            <w:r w:rsidR="00B92A2F">
              <w:rPr>
                <w:rFonts w:asciiTheme="minorHAnsi" w:hAnsiTheme="minorHAnsi" w:cstheme="minorHAnsi"/>
                <w:sz w:val="20"/>
                <w:szCs w:val="20"/>
              </w:rPr>
              <w:t>.</w:t>
            </w:r>
          </w:p>
          <w:p w14:paraId="50F27724" w14:textId="0A50547E" w:rsidR="00B92A2F" w:rsidRPr="00884239" w:rsidRDefault="00B92A2F" w:rsidP="00D7695A">
            <w:pPr>
              <w:spacing w:after="60"/>
              <w:rPr>
                <w:rFonts w:asciiTheme="minorHAnsi" w:hAnsiTheme="minorHAnsi" w:cstheme="minorHAnsi"/>
                <w:sz w:val="20"/>
                <w:szCs w:val="20"/>
              </w:rPr>
            </w:pPr>
            <w:r>
              <w:rPr>
                <w:rFonts w:asciiTheme="minorHAnsi" w:hAnsiTheme="minorHAnsi" w:cstheme="minorHAnsi"/>
                <w:sz w:val="20"/>
                <w:szCs w:val="20"/>
              </w:rPr>
              <w:t>Incoming CO offering all members an initial meeting Feb/March/April.</w:t>
            </w:r>
          </w:p>
        </w:tc>
        <w:tc>
          <w:tcPr>
            <w:tcW w:w="1134" w:type="dxa"/>
          </w:tcPr>
          <w:p w14:paraId="00D17E6B" w14:textId="77777777" w:rsidR="00884239" w:rsidRPr="00884239" w:rsidRDefault="00884239" w:rsidP="00D7695A">
            <w:pPr>
              <w:spacing w:after="60"/>
              <w:rPr>
                <w:rFonts w:asciiTheme="minorHAnsi" w:hAnsiTheme="minorHAnsi" w:cstheme="minorHAnsi"/>
                <w:b/>
                <w:color w:val="00B050"/>
                <w:sz w:val="20"/>
                <w:szCs w:val="20"/>
              </w:rPr>
            </w:pPr>
          </w:p>
        </w:tc>
        <w:tc>
          <w:tcPr>
            <w:tcW w:w="1134" w:type="dxa"/>
          </w:tcPr>
          <w:p w14:paraId="7FEB7648" w14:textId="788A2345" w:rsidR="00884239" w:rsidRPr="00884239" w:rsidRDefault="00884239"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CO</w:t>
            </w:r>
          </w:p>
        </w:tc>
        <w:tc>
          <w:tcPr>
            <w:tcW w:w="1276" w:type="dxa"/>
          </w:tcPr>
          <w:p w14:paraId="072596D5" w14:textId="77777777" w:rsidR="00884239" w:rsidRPr="00884239" w:rsidRDefault="00884239" w:rsidP="00D7695A">
            <w:pPr>
              <w:spacing w:after="60"/>
              <w:rPr>
                <w:rFonts w:asciiTheme="minorHAnsi" w:eastAsia="Calibri" w:hAnsiTheme="minorHAnsi" w:cstheme="minorHAnsi"/>
                <w:color w:val="000000" w:themeColor="text1"/>
                <w:sz w:val="20"/>
                <w:szCs w:val="20"/>
              </w:rPr>
            </w:pPr>
          </w:p>
        </w:tc>
        <w:tc>
          <w:tcPr>
            <w:tcW w:w="1417" w:type="dxa"/>
          </w:tcPr>
          <w:p w14:paraId="48180CF8" w14:textId="3BF8EFF0" w:rsidR="00884239" w:rsidRPr="00884239" w:rsidRDefault="00884239"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Aim is contact with every member body over the year of dialogue</w:t>
            </w:r>
          </w:p>
        </w:tc>
        <w:tc>
          <w:tcPr>
            <w:tcW w:w="1418" w:type="dxa"/>
          </w:tcPr>
          <w:p w14:paraId="5DB66AA5" w14:textId="77777777" w:rsidR="00884239" w:rsidRPr="00884239" w:rsidRDefault="00884239" w:rsidP="00D7695A">
            <w:pPr>
              <w:spacing w:after="60"/>
              <w:rPr>
                <w:rFonts w:asciiTheme="minorHAnsi" w:eastAsia="Calibri" w:hAnsiTheme="minorHAnsi" w:cstheme="minorHAnsi"/>
                <w:sz w:val="20"/>
                <w:szCs w:val="20"/>
              </w:rPr>
            </w:pPr>
          </w:p>
        </w:tc>
        <w:tc>
          <w:tcPr>
            <w:tcW w:w="4204" w:type="dxa"/>
          </w:tcPr>
          <w:p w14:paraId="3A263301" w14:textId="77777777" w:rsidR="00884239" w:rsidRPr="00884239" w:rsidRDefault="00884239" w:rsidP="00D7695A">
            <w:pPr>
              <w:spacing w:after="60"/>
              <w:rPr>
                <w:rFonts w:asciiTheme="minorHAnsi" w:hAnsiTheme="minorHAnsi" w:cstheme="minorHAnsi"/>
                <w:color w:val="244061" w:themeColor="accent1" w:themeShade="80"/>
                <w:sz w:val="20"/>
                <w:szCs w:val="20"/>
              </w:rPr>
            </w:pPr>
          </w:p>
        </w:tc>
      </w:tr>
      <w:tr w:rsidR="004511A4" w:rsidRPr="00884239" w14:paraId="74DF48FC" w14:textId="77777777" w:rsidTr="3ACD48BC">
        <w:tc>
          <w:tcPr>
            <w:tcW w:w="1418" w:type="dxa"/>
          </w:tcPr>
          <w:p w14:paraId="58ADB08B" w14:textId="772B39C3" w:rsidR="004511A4" w:rsidRPr="00884239" w:rsidRDefault="00A920E2" w:rsidP="00D7695A">
            <w:pPr>
              <w:spacing w:after="60"/>
              <w:rPr>
                <w:rFonts w:asciiTheme="minorHAnsi" w:hAnsiTheme="minorHAnsi" w:cstheme="minorHAnsi"/>
                <w:b/>
                <w:sz w:val="20"/>
                <w:szCs w:val="20"/>
              </w:rPr>
            </w:pPr>
            <w:r w:rsidRPr="00884239">
              <w:rPr>
                <w:rFonts w:asciiTheme="minorHAnsi" w:eastAsia="Calibri" w:hAnsiTheme="minorHAnsi" w:cstheme="minorHAnsi"/>
                <w:b/>
                <w:bCs/>
                <w:sz w:val="20"/>
                <w:szCs w:val="20"/>
              </w:rPr>
              <w:t>Congress 2019</w:t>
            </w:r>
            <w:r w:rsidR="00836CA3" w:rsidRPr="00884239">
              <w:rPr>
                <w:rFonts w:asciiTheme="minorHAnsi" w:eastAsia="Calibri" w:hAnsiTheme="minorHAnsi" w:cstheme="minorHAnsi"/>
                <w:b/>
                <w:bCs/>
                <w:sz w:val="20"/>
                <w:szCs w:val="20"/>
              </w:rPr>
              <w:t xml:space="preserve"> </w:t>
            </w:r>
          </w:p>
        </w:tc>
        <w:tc>
          <w:tcPr>
            <w:tcW w:w="4281" w:type="dxa"/>
          </w:tcPr>
          <w:p w14:paraId="1A5AA2AF" w14:textId="5CEBE52A" w:rsidR="004511A4" w:rsidRPr="00884239" w:rsidRDefault="007D315F"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Determine date and theme for a</w:t>
            </w:r>
            <w:r w:rsidR="004511A4" w:rsidRPr="00884239">
              <w:rPr>
                <w:rFonts w:asciiTheme="minorHAnsi" w:eastAsia="Calibri" w:hAnsiTheme="minorHAnsi" w:cstheme="minorHAnsi"/>
                <w:sz w:val="20"/>
                <w:szCs w:val="20"/>
              </w:rPr>
              <w:t xml:space="preserve">nnual event </w:t>
            </w:r>
            <w:r w:rsidR="00E578B7" w:rsidRPr="00884239">
              <w:rPr>
                <w:rFonts w:asciiTheme="minorHAnsi" w:eastAsia="Calibri" w:hAnsiTheme="minorHAnsi" w:cstheme="minorHAnsi"/>
                <w:sz w:val="20"/>
                <w:szCs w:val="20"/>
              </w:rPr>
              <w:t xml:space="preserve">for </w:t>
            </w:r>
            <w:r w:rsidR="004511A4" w:rsidRPr="00884239">
              <w:rPr>
                <w:rFonts w:asciiTheme="minorHAnsi" w:eastAsia="Calibri" w:hAnsiTheme="minorHAnsi" w:cstheme="minorHAnsi"/>
                <w:sz w:val="20"/>
                <w:szCs w:val="20"/>
              </w:rPr>
              <w:t>build</w:t>
            </w:r>
            <w:r w:rsidR="00E578B7" w:rsidRPr="00884239">
              <w:rPr>
                <w:rFonts w:asciiTheme="minorHAnsi" w:eastAsia="Calibri" w:hAnsiTheme="minorHAnsi" w:cstheme="minorHAnsi"/>
                <w:sz w:val="20"/>
                <w:szCs w:val="20"/>
              </w:rPr>
              <w:t>ing</w:t>
            </w:r>
            <w:r w:rsidRPr="00884239">
              <w:rPr>
                <w:rFonts w:asciiTheme="minorHAnsi" w:eastAsia="Calibri" w:hAnsiTheme="minorHAnsi" w:cstheme="minorHAnsi"/>
                <w:sz w:val="20"/>
                <w:szCs w:val="20"/>
              </w:rPr>
              <w:t xml:space="preserve"> community among member bodies </w:t>
            </w:r>
            <w:r w:rsidR="00E578B7" w:rsidRPr="00884239">
              <w:rPr>
                <w:rFonts w:asciiTheme="minorHAnsi" w:eastAsia="Calibri" w:hAnsiTheme="minorHAnsi" w:cstheme="minorHAnsi"/>
                <w:sz w:val="20"/>
                <w:szCs w:val="20"/>
              </w:rPr>
              <w:t xml:space="preserve">and informing network on issues of overarching interest. </w:t>
            </w:r>
          </w:p>
        </w:tc>
        <w:tc>
          <w:tcPr>
            <w:tcW w:w="5925" w:type="dxa"/>
          </w:tcPr>
          <w:p w14:paraId="221FD36A" w14:textId="5053EF9D" w:rsidR="004511A4" w:rsidRPr="00884239" w:rsidRDefault="004511A4" w:rsidP="00D7695A">
            <w:pPr>
              <w:spacing w:after="60"/>
              <w:rPr>
                <w:rFonts w:asciiTheme="minorHAnsi" w:hAnsiTheme="minorHAnsi" w:cstheme="minorHAnsi"/>
                <w:sz w:val="20"/>
                <w:szCs w:val="20"/>
              </w:rPr>
            </w:pPr>
          </w:p>
        </w:tc>
        <w:tc>
          <w:tcPr>
            <w:tcW w:w="1134" w:type="dxa"/>
          </w:tcPr>
          <w:p w14:paraId="39FE5A0E" w14:textId="77777777" w:rsidR="004511A4" w:rsidRPr="00884239" w:rsidRDefault="004511A4" w:rsidP="00D7695A">
            <w:pPr>
              <w:spacing w:after="60"/>
              <w:rPr>
                <w:rFonts w:asciiTheme="minorHAnsi" w:hAnsiTheme="minorHAnsi" w:cstheme="minorHAnsi"/>
                <w:b/>
                <w:color w:val="00B050"/>
                <w:sz w:val="20"/>
                <w:szCs w:val="20"/>
              </w:rPr>
            </w:pPr>
          </w:p>
        </w:tc>
        <w:tc>
          <w:tcPr>
            <w:tcW w:w="1134" w:type="dxa"/>
          </w:tcPr>
          <w:p w14:paraId="6DD1AF0A" w14:textId="1F2A7B78" w:rsidR="004511A4" w:rsidRPr="00884239" w:rsidRDefault="004511A4"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DO with steering group of trustees</w:t>
            </w:r>
          </w:p>
        </w:tc>
        <w:tc>
          <w:tcPr>
            <w:tcW w:w="1276" w:type="dxa"/>
          </w:tcPr>
          <w:p w14:paraId="2034F850" w14:textId="3BCF6197" w:rsidR="004511A4" w:rsidRPr="00884239" w:rsidRDefault="004511A4" w:rsidP="00D7695A">
            <w:pPr>
              <w:spacing w:after="60"/>
              <w:rPr>
                <w:rFonts w:asciiTheme="minorHAnsi" w:hAnsiTheme="minorHAnsi" w:cstheme="minorHAnsi"/>
                <w:color w:val="000000"/>
                <w:sz w:val="20"/>
                <w:szCs w:val="20"/>
              </w:rPr>
            </w:pPr>
            <w:r w:rsidRPr="00884239">
              <w:rPr>
                <w:rFonts w:asciiTheme="minorHAnsi" w:eastAsia="Calibri" w:hAnsiTheme="minorHAnsi" w:cstheme="minorHAnsi"/>
                <w:sz w:val="20"/>
                <w:szCs w:val="20"/>
              </w:rPr>
              <w:t>Delivered by staff.</w:t>
            </w:r>
          </w:p>
        </w:tc>
        <w:tc>
          <w:tcPr>
            <w:tcW w:w="1417" w:type="dxa"/>
          </w:tcPr>
          <w:p w14:paraId="2B26DB46" w14:textId="1DDFC423" w:rsidR="004511A4" w:rsidRPr="00884239" w:rsidRDefault="004511A4" w:rsidP="00D7695A">
            <w:pPr>
              <w:spacing w:after="60"/>
              <w:rPr>
                <w:rFonts w:asciiTheme="minorHAnsi" w:hAnsiTheme="minorHAnsi" w:cstheme="minorHAnsi"/>
                <w:sz w:val="20"/>
                <w:szCs w:val="20"/>
              </w:rPr>
            </w:pPr>
            <w:r w:rsidRPr="00884239">
              <w:rPr>
                <w:rFonts w:asciiTheme="minorHAnsi" w:eastAsia="Calibri" w:hAnsiTheme="minorHAnsi" w:cstheme="minorHAnsi"/>
                <w:color w:val="000000" w:themeColor="text1"/>
                <w:sz w:val="20"/>
                <w:szCs w:val="20"/>
              </w:rPr>
              <w:t xml:space="preserve">Theme stems from key priorities. </w:t>
            </w:r>
          </w:p>
        </w:tc>
        <w:tc>
          <w:tcPr>
            <w:tcW w:w="1418" w:type="dxa"/>
          </w:tcPr>
          <w:p w14:paraId="0CB6C77A" w14:textId="2C7423DF" w:rsidR="004511A4" w:rsidRPr="00884239" w:rsidRDefault="004511A4"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Externals invited as relevant to theme.</w:t>
            </w:r>
          </w:p>
        </w:tc>
        <w:tc>
          <w:tcPr>
            <w:tcW w:w="4204" w:type="dxa"/>
          </w:tcPr>
          <w:p w14:paraId="5B0F4BE4" w14:textId="351AB7A0" w:rsidR="004511A4" w:rsidRPr="00884239" w:rsidRDefault="00E262A1" w:rsidP="00D7695A">
            <w:pPr>
              <w:spacing w:after="60"/>
              <w:rPr>
                <w:rFonts w:asciiTheme="minorHAnsi" w:hAnsiTheme="minorHAnsi" w:cstheme="minorHAnsi"/>
                <w:color w:val="244061" w:themeColor="accent1" w:themeShade="80"/>
                <w:sz w:val="20"/>
                <w:szCs w:val="20"/>
              </w:rPr>
            </w:pPr>
            <w:r w:rsidRPr="00884239">
              <w:rPr>
                <w:rFonts w:asciiTheme="minorHAnsi" w:hAnsiTheme="minorHAnsi" w:cstheme="minorHAnsi"/>
                <w:color w:val="244061" w:themeColor="accent1" w:themeShade="80"/>
                <w:sz w:val="20"/>
                <w:szCs w:val="20"/>
              </w:rPr>
              <w:br/>
            </w:r>
          </w:p>
        </w:tc>
      </w:tr>
      <w:tr w:rsidR="00242CF7" w:rsidRPr="00884239" w14:paraId="3FF02E80" w14:textId="77777777" w:rsidTr="3ACD48BC">
        <w:tc>
          <w:tcPr>
            <w:tcW w:w="1418" w:type="dxa"/>
          </w:tcPr>
          <w:p w14:paraId="6058DE03" w14:textId="72D05E61" w:rsidR="00242CF7" w:rsidRPr="00884239" w:rsidRDefault="008775DF" w:rsidP="00D7695A">
            <w:pPr>
              <w:spacing w:after="60"/>
              <w:rPr>
                <w:rFonts w:asciiTheme="minorHAnsi" w:hAnsiTheme="minorHAnsi" w:cstheme="minorHAnsi"/>
                <w:b/>
                <w:sz w:val="20"/>
                <w:szCs w:val="20"/>
              </w:rPr>
            </w:pPr>
            <w:r w:rsidRPr="00884239">
              <w:rPr>
                <w:rFonts w:asciiTheme="minorHAnsi" w:hAnsiTheme="minorHAnsi" w:cstheme="minorHAnsi"/>
                <w:b/>
                <w:sz w:val="20"/>
                <w:szCs w:val="20"/>
              </w:rPr>
              <w:t>Fundraising</w:t>
            </w:r>
          </w:p>
        </w:tc>
        <w:tc>
          <w:tcPr>
            <w:tcW w:w="4281" w:type="dxa"/>
          </w:tcPr>
          <w:p w14:paraId="4C4A15B2" w14:textId="48D7D82A" w:rsidR="00242CF7" w:rsidRPr="00884239" w:rsidRDefault="007D315F" w:rsidP="00D7695A">
            <w:pPr>
              <w:spacing w:after="60"/>
              <w:rPr>
                <w:rFonts w:asciiTheme="minorHAnsi" w:hAnsiTheme="minorHAnsi" w:cstheme="minorHAnsi"/>
                <w:sz w:val="20"/>
                <w:szCs w:val="20"/>
              </w:rPr>
            </w:pPr>
            <w:r w:rsidRPr="00884239">
              <w:rPr>
                <w:rFonts w:asciiTheme="minorHAnsi" w:hAnsiTheme="minorHAnsi" w:cstheme="minorHAnsi"/>
                <w:sz w:val="20"/>
                <w:szCs w:val="20"/>
              </w:rPr>
              <w:t>Ongoing overview and planning for f</w:t>
            </w:r>
            <w:r w:rsidR="00836CA3" w:rsidRPr="00884239">
              <w:rPr>
                <w:rFonts w:asciiTheme="minorHAnsi" w:hAnsiTheme="minorHAnsi" w:cstheme="minorHAnsi"/>
                <w:sz w:val="20"/>
                <w:szCs w:val="20"/>
              </w:rPr>
              <w:t xml:space="preserve">uture of </w:t>
            </w:r>
            <w:r w:rsidRPr="00884239">
              <w:rPr>
                <w:rFonts w:asciiTheme="minorHAnsi" w:hAnsiTheme="minorHAnsi" w:cstheme="minorHAnsi"/>
                <w:sz w:val="20"/>
                <w:szCs w:val="20"/>
              </w:rPr>
              <w:t>core enterprise and of key</w:t>
            </w:r>
            <w:r w:rsidR="00836CA3" w:rsidRPr="00884239">
              <w:rPr>
                <w:rFonts w:asciiTheme="minorHAnsi" w:hAnsiTheme="minorHAnsi" w:cstheme="minorHAnsi"/>
                <w:sz w:val="20"/>
                <w:szCs w:val="20"/>
              </w:rPr>
              <w:t xml:space="preserve"> p</w:t>
            </w:r>
            <w:r w:rsidR="00242CF7" w:rsidRPr="00884239">
              <w:rPr>
                <w:rFonts w:asciiTheme="minorHAnsi" w:hAnsiTheme="minorHAnsi" w:cstheme="minorHAnsi"/>
                <w:sz w:val="20"/>
                <w:szCs w:val="20"/>
              </w:rPr>
              <w:t>roject</w:t>
            </w:r>
            <w:r w:rsidR="00836CA3" w:rsidRPr="00884239">
              <w:rPr>
                <w:rFonts w:asciiTheme="minorHAnsi" w:hAnsiTheme="minorHAnsi" w:cstheme="minorHAnsi"/>
                <w:sz w:val="20"/>
                <w:szCs w:val="20"/>
              </w:rPr>
              <w:t>s</w:t>
            </w:r>
            <w:r w:rsidR="00242CF7" w:rsidRPr="00884239">
              <w:rPr>
                <w:rFonts w:asciiTheme="minorHAnsi" w:hAnsiTheme="minorHAnsi" w:cstheme="minorHAnsi"/>
                <w:sz w:val="20"/>
                <w:szCs w:val="20"/>
              </w:rPr>
              <w:t xml:space="preserve">.  </w:t>
            </w:r>
          </w:p>
        </w:tc>
        <w:tc>
          <w:tcPr>
            <w:tcW w:w="5925" w:type="dxa"/>
          </w:tcPr>
          <w:p w14:paraId="2DFC2C52" w14:textId="77777777" w:rsidR="007D315F" w:rsidRPr="00884239" w:rsidRDefault="007D315F" w:rsidP="00D7695A">
            <w:pPr>
              <w:spacing w:after="60"/>
              <w:rPr>
                <w:rFonts w:asciiTheme="minorHAnsi" w:hAnsiTheme="minorHAnsi" w:cstheme="minorHAnsi"/>
                <w:sz w:val="20"/>
                <w:szCs w:val="20"/>
              </w:rPr>
            </w:pPr>
            <w:r w:rsidRPr="00884239">
              <w:rPr>
                <w:rFonts w:asciiTheme="minorHAnsi" w:hAnsiTheme="minorHAnsi" w:cstheme="minorHAnsi"/>
                <w:sz w:val="20"/>
                <w:szCs w:val="20"/>
              </w:rPr>
              <w:t>Overview via Funding Subgroup for core.</w:t>
            </w:r>
          </w:p>
          <w:p w14:paraId="3F7A25BC" w14:textId="77777777" w:rsidR="007D315F" w:rsidRPr="00884239" w:rsidRDefault="007D315F" w:rsidP="00D7695A">
            <w:pPr>
              <w:spacing w:after="60"/>
              <w:rPr>
                <w:rFonts w:asciiTheme="minorHAnsi" w:hAnsiTheme="minorHAnsi" w:cstheme="minorHAnsi"/>
                <w:sz w:val="20"/>
                <w:szCs w:val="20"/>
              </w:rPr>
            </w:pPr>
            <w:r w:rsidRPr="00884239">
              <w:rPr>
                <w:rFonts w:asciiTheme="minorHAnsi" w:hAnsiTheme="minorHAnsi" w:cstheme="minorHAnsi"/>
                <w:sz w:val="20"/>
                <w:szCs w:val="20"/>
              </w:rPr>
              <w:t>CO and DO maintain overview of project needs.</w:t>
            </w:r>
          </w:p>
          <w:p w14:paraId="512F2A20" w14:textId="4C93DE40" w:rsidR="00242CF7" w:rsidRPr="00884239" w:rsidRDefault="00836CA3" w:rsidP="00D7695A">
            <w:pPr>
              <w:spacing w:after="60"/>
              <w:rPr>
                <w:rFonts w:asciiTheme="minorHAnsi" w:hAnsiTheme="minorHAnsi" w:cstheme="minorHAnsi"/>
                <w:sz w:val="20"/>
                <w:szCs w:val="20"/>
              </w:rPr>
            </w:pPr>
            <w:r w:rsidRPr="00884239">
              <w:rPr>
                <w:rFonts w:asciiTheme="minorHAnsi" w:hAnsiTheme="minorHAnsi" w:cstheme="minorHAnsi"/>
                <w:sz w:val="20"/>
                <w:szCs w:val="20"/>
              </w:rPr>
              <w:t xml:space="preserve">Fundraising </w:t>
            </w:r>
            <w:r w:rsidR="007D315F" w:rsidRPr="00884239">
              <w:rPr>
                <w:rFonts w:asciiTheme="minorHAnsi" w:hAnsiTheme="minorHAnsi" w:cstheme="minorHAnsi"/>
                <w:sz w:val="20"/>
                <w:szCs w:val="20"/>
              </w:rPr>
              <w:t xml:space="preserve">is </w:t>
            </w:r>
            <w:r w:rsidRPr="00884239">
              <w:rPr>
                <w:rFonts w:asciiTheme="minorHAnsi" w:hAnsiTheme="minorHAnsi" w:cstheme="minorHAnsi"/>
                <w:sz w:val="20"/>
                <w:szCs w:val="20"/>
              </w:rPr>
              <w:t>ongoing</w:t>
            </w:r>
            <w:r w:rsidR="004A1316">
              <w:rPr>
                <w:rFonts w:asciiTheme="minorHAnsi" w:hAnsiTheme="minorHAnsi" w:cstheme="minorHAnsi"/>
                <w:sz w:val="20"/>
                <w:szCs w:val="20"/>
              </w:rPr>
              <w:t xml:space="preserve"> for Marine and ERCS</w:t>
            </w:r>
            <w:r w:rsidRPr="00884239">
              <w:rPr>
                <w:rFonts w:asciiTheme="minorHAnsi" w:hAnsiTheme="minorHAnsi" w:cstheme="minorHAnsi"/>
                <w:sz w:val="20"/>
                <w:szCs w:val="20"/>
              </w:rPr>
              <w:t>.</w:t>
            </w:r>
            <w:r w:rsidR="00567A51">
              <w:rPr>
                <w:rFonts w:asciiTheme="minorHAnsi" w:hAnsiTheme="minorHAnsi" w:cstheme="minorHAnsi"/>
                <w:sz w:val="20"/>
                <w:szCs w:val="20"/>
              </w:rPr>
              <w:t xml:space="preserve"> </w:t>
            </w:r>
            <w:r w:rsidR="00567A51">
              <w:rPr>
                <w:rFonts w:asciiTheme="minorHAnsi" w:hAnsiTheme="minorHAnsi" w:cstheme="minorHAnsi"/>
                <w:sz w:val="20"/>
                <w:szCs w:val="20"/>
              </w:rPr>
              <w:br/>
              <w:t xml:space="preserve">Reporting to funders. </w:t>
            </w:r>
          </w:p>
        </w:tc>
        <w:tc>
          <w:tcPr>
            <w:tcW w:w="1134" w:type="dxa"/>
          </w:tcPr>
          <w:p w14:paraId="196FED03" w14:textId="77777777" w:rsidR="00242CF7" w:rsidRPr="00884239" w:rsidRDefault="00242CF7" w:rsidP="00D7695A">
            <w:pPr>
              <w:spacing w:after="60"/>
              <w:rPr>
                <w:rFonts w:asciiTheme="minorHAnsi" w:hAnsiTheme="minorHAnsi" w:cstheme="minorHAnsi"/>
                <w:b/>
                <w:color w:val="00B050"/>
                <w:sz w:val="20"/>
                <w:szCs w:val="20"/>
              </w:rPr>
            </w:pPr>
          </w:p>
        </w:tc>
        <w:tc>
          <w:tcPr>
            <w:tcW w:w="1134" w:type="dxa"/>
          </w:tcPr>
          <w:p w14:paraId="75E44854" w14:textId="7765DB31" w:rsidR="00242CF7" w:rsidRPr="00884239" w:rsidRDefault="00836CA3" w:rsidP="00D7695A">
            <w:pPr>
              <w:spacing w:after="60"/>
              <w:rPr>
                <w:rFonts w:asciiTheme="minorHAnsi" w:hAnsiTheme="minorHAnsi" w:cstheme="minorHAnsi"/>
                <w:sz w:val="20"/>
                <w:szCs w:val="20"/>
              </w:rPr>
            </w:pPr>
            <w:r w:rsidRPr="00884239">
              <w:rPr>
                <w:rFonts w:asciiTheme="minorHAnsi" w:hAnsiTheme="minorHAnsi" w:cstheme="minorHAnsi"/>
                <w:sz w:val="20"/>
                <w:szCs w:val="20"/>
              </w:rPr>
              <w:t>Several staff &amp; group leads</w:t>
            </w:r>
          </w:p>
        </w:tc>
        <w:tc>
          <w:tcPr>
            <w:tcW w:w="1276" w:type="dxa"/>
          </w:tcPr>
          <w:p w14:paraId="51B7C037" w14:textId="77777777" w:rsidR="00242CF7" w:rsidRPr="00884239" w:rsidRDefault="00242CF7" w:rsidP="00D7695A">
            <w:pPr>
              <w:spacing w:after="60"/>
              <w:rPr>
                <w:rFonts w:asciiTheme="minorHAnsi" w:hAnsiTheme="minorHAnsi" w:cstheme="minorHAnsi"/>
                <w:color w:val="000000"/>
                <w:sz w:val="20"/>
                <w:szCs w:val="20"/>
              </w:rPr>
            </w:pPr>
          </w:p>
        </w:tc>
        <w:tc>
          <w:tcPr>
            <w:tcW w:w="1417" w:type="dxa"/>
          </w:tcPr>
          <w:p w14:paraId="1155E802" w14:textId="77777777" w:rsidR="00242CF7" w:rsidRPr="00884239" w:rsidRDefault="00242CF7" w:rsidP="00D7695A">
            <w:pPr>
              <w:spacing w:after="60"/>
              <w:rPr>
                <w:rFonts w:asciiTheme="minorHAnsi" w:hAnsiTheme="minorHAnsi" w:cstheme="minorHAnsi"/>
                <w:sz w:val="20"/>
                <w:szCs w:val="20"/>
              </w:rPr>
            </w:pPr>
          </w:p>
        </w:tc>
        <w:tc>
          <w:tcPr>
            <w:tcW w:w="1418" w:type="dxa"/>
          </w:tcPr>
          <w:p w14:paraId="27B24907" w14:textId="77777777" w:rsidR="00242CF7" w:rsidRPr="00884239" w:rsidRDefault="00242CF7" w:rsidP="00D7695A">
            <w:pPr>
              <w:spacing w:after="60"/>
              <w:rPr>
                <w:rFonts w:asciiTheme="minorHAnsi" w:hAnsiTheme="minorHAnsi" w:cstheme="minorHAnsi"/>
                <w:sz w:val="20"/>
                <w:szCs w:val="20"/>
              </w:rPr>
            </w:pPr>
          </w:p>
        </w:tc>
        <w:tc>
          <w:tcPr>
            <w:tcW w:w="4204" w:type="dxa"/>
          </w:tcPr>
          <w:p w14:paraId="7DA86323" w14:textId="584B0248" w:rsidR="00242CF7" w:rsidRPr="00884239" w:rsidRDefault="00E262A1" w:rsidP="00D7695A">
            <w:pPr>
              <w:spacing w:after="60"/>
              <w:rPr>
                <w:rFonts w:asciiTheme="minorHAnsi" w:hAnsiTheme="minorHAnsi" w:cstheme="minorHAnsi"/>
                <w:color w:val="244061" w:themeColor="accent1" w:themeShade="80"/>
                <w:sz w:val="20"/>
                <w:szCs w:val="20"/>
              </w:rPr>
            </w:pPr>
            <w:r w:rsidRPr="00884239">
              <w:rPr>
                <w:rFonts w:asciiTheme="minorHAnsi" w:hAnsiTheme="minorHAnsi" w:cstheme="minorHAnsi"/>
                <w:color w:val="244061" w:themeColor="accent1" w:themeShade="80"/>
                <w:sz w:val="20"/>
                <w:szCs w:val="20"/>
              </w:rPr>
              <w:t xml:space="preserve"> </w:t>
            </w:r>
          </w:p>
        </w:tc>
      </w:tr>
      <w:tr w:rsidR="00242CF7" w:rsidRPr="00884239" w14:paraId="1102B2C4" w14:textId="77777777" w:rsidTr="3ACD48BC">
        <w:tc>
          <w:tcPr>
            <w:tcW w:w="1418" w:type="dxa"/>
          </w:tcPr>
          <w:p w14:paraId="1102B2B0" w14:textId="645C700B" w:rsidR="00242CF7" w:rsidRPr="00884239" w:rsidRDefault="00242CF7" w:rsidP="00D7695A">
            <w:pPr>
              <w:spacing w:after="60"/>
              <w:rPr>
                <w:rFonts w:asciiTheme="minorHAnsi" w:hAnsiTheme="minorHAnsi" w:cstheme="minorHAnsi"/>
                <w:b/>
                <w:sz w:val="20"/>
                <w:szCs w:val="20"/>
              </w:rPr>
            </w:pPr>
            <w:r w:rsidRPr="00884239">
              <w:rPr>
                <w:rFonts w:asciiTheme="minorHAnsi" w:eastAsia="Calibri" w:hAnsiTheme="minorHAnsi" w:cstheme="minorHAnsi"/>
                <w:b/>
                <w:bCs/>
                <w:sz w:val="20"/>
                <w:szCs w:val="20"/>
              </w:rPr>
              <w:t xml:space="preserve">Workshops </w:t>
            </w:r>
          </w:p>
          <w:p w14:paraId="1102B2B1" w14:textId="77777777" w:rsidR="00242CF7" w:rsidRPr="00884239" w:rsidRDefault="00242CF7" w:rsidP="00D7695A">
            <w:pPr>
              <w:spacing w:after="60"/>
              <w:rPr>
                <w:rFonts w:asciiTheme="minorHAnsi" w:hAnsiTheme="minorHAnsi" w:cstheme="minorHAnsi"/>
                <w:b/>
                <w:sz w:val="20"/>
                <w:szCs w:val="20"/>
              </w:rPr>
            </w:pPr>
            <w:r w:rsidRPr="00884239">
              <w:rPr>
                <w:rFonts w:asciiTheme="minorHAnsi" w:eastAsia="Calibri" w:hAnsiTheme="minorHAnsi" w:cstheme="minorHAnsi"/>
                <w:sz w:val="20"/>
                <w:szCs w:val="20"/>
              </w:rPr>
              <w:t>on topics prioritised by members and/or Board</w:t>
            </w:r>
          </w:p>
        </w:tc>
        <w:tc>
          <w:tcPr>
            <w:tcW w:w="4281" w:type="dxa"/>
          </w:tcPr>
          <w:p w14:paraId="1102B2B2" w14:textId="72593906" w:rsidR="00242CF7" w:rsidRPr="00884239" w:rsidRDefault="00242CF7"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 xml:space="preserve">Scope views on </w:t>
            </w:r>
            <w:r w:rsidR="00836CA3" w:rsidRPr="00884239">
              <w:rPr>
                <w:rFonts w:asciiTheme="minorHAnsi" w:eastAsia="Calibri" w:hAnsiTheme="minorHAnsi" w:cstheme="minorHAnsi"/>
                <w:sz w:val="20"/>
                <w:szCs w:val="20"/>
              </w:rPr>
              <w:t>where</w:t>
            </w:r>
            <w:r w:rsidRPr="00884239">
              <w:rPr>
                <w:rFonts w:asciiTheme="minorHAnsi" w:eastAsia="Calibri" w:hAnsiTheme="minorHAnsi" w:cstheme="minorHAnsi"/>
                <w:sz w:val="20"/>
                <w:szCs w:val="20"/>
              </w:rPr>
              <w:t xml:space="preserve"> collective work can address gaps id</w:t>
            </w:r>
            <w:r w:rsidR="008775DF" w:rsidRPr="00884239">
              <w:rPr>
                <w:rFonts w:asciiTheme="minorHAnsi" w:eastAsia="Calibri" w:hAnsiTheme="minorHAnsi" w:cstheme="minorHAnsi"/>
                <w:sz w:val="20"/>
                <w:szCs w:val="20"/>
              </w:rPr>
              <w:t>entifie</w:t>
            </w:r>
            <w:r w:rsidR="00836CA3" w:rsidRPr="00884239">
              <w:rPr>
                <w:rFonts w:asciiTheme="minorHAnsi" w:eastAsia="Calibri" w:hAnsiTheme="minorHAnsi" w:cstheme="minorHAnsi"/>
                <w:sz w:val="20"/>
                <w:szCs w:val="20"/>
              </w:rPr>
              <w:t>d by strategic planning</w:t>
            </w:r>
            <w:r w:rsidRPr="00884239">
              <w:rPr>
                <w:rFonts w:asciiTheme="minorHAnsi" w:eastAsia="Calibri" w:hAnsiTheme="minorHAnsi" w:cstheme="minorHAnsi"/>
                <w:sz w:val="20"/>
                <w:szCs w:val="20"/>
              </w:rPr>
              <w:t xml:space="preserve">. </w:t>
            </w:r>
          </w:p>
          <w:p w14:paraId="1102B2B3" w14:textId="79F0B9CF" w:rsidR="00242CF7" w:rsidRPr="00884239" w:rsidRDefault="00242CF7"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Keep watching brief for</w:t>
            </w:r>
            <w:r w:rsidR="007D315F" w:rsidRPr="00884239">
              <w:rPr>
                <w:rFonts w:asciiTheme="minorHAnsi" w:eastAsia="Calibri" w:hAnsiTheme="minorHAnsi" w:cstheme="minorHAnsi"/>
                <w:sz w:val="20"/>
                <w:szCs w:val="20"/>
              </w:rPr>
              <w:t xml:space="preserve"> topics needing ‘work-shopped’ </w:t>
            </w:r>
            <w:r w:rsidRPr="00884239">
              <w:rPr>
                <w:rFonts w:asciiTheme="minorHAnsi" w:eastAsia="Calibri" w:hAnsiTheme="minorHAnsi" w:cstheme="minorHAnsi"/>
                <w:sz w:val="20"/>
                <w:szCs w:val="20"/>
              </w:rPr>
              <w:t>and add these to plan as agreed.</w:t>
            </w:r>
          </w:p>
        </w:tc>
        <w:tc>
          <w:tcPr>
            <w:tcW w:w="5925" w:type="dxa"/>
          </w:tcPr>
          <w:p w14:paraId="1102B2BD" w14:textId="26A7DB33" w:rsidR="007D315F" w:rsidRPr="00884239" w:rsidRDefault="007D315F" w:rsidP="00D7695A">
            <w:pPr>
              <w:spacing w:after="60"/>
              <w:rPr>
                <w:rFonts w:asciiTheme="minorHAnsi" w:hAnsiTheme="minorHAnsi" w:cstheme="minorHAnsi"/>
                <w:sz w:val="20"/>
                <w:szCs w:val="20"/>
              </w:rPr>
            </w:pPr>
          </w:p>
        </w:tc>
        <w:tc>
          <w:tcPr>
            <w:tcW w:w="1134" w:type="dxa"/>
          </w:tcPr>
          <w:p w14:paraId="1102B2BE" w14:textId="1C37AA32" w:rsidR="00242CF7" w:rsidRPr="00884239" w:rsidRDefault="00242CF7" w:rsidP="00D7695A">
            <w:pPr>
              <w:spacing w:after="60"/>
              <w:rPr>
                <w:rFonts w:asciiTheme="minorHAnsi" w:hAnsiTheme="minorHAnsi" w:cstheme="minorHAnsi"/>
                <w:b/>
                <w:color w:val="00B050"/>
                <w:sz w:val="20"/>
                <w:szCs w:val="20"/>
              </w:rPr>
            </w:pPr>
          </w:p>
        </w:tc>
        <w:tc>
          <w:tcPr>
            <w:tcW w:w="1134" w:type="dxa"/>
          </w:tcPr>
          <w:p w14:paraId="1102B2BF" w14:textId="6AF6A9FE" w:rsidR="00242CF7" w:rsidRPr="00884239" w:rsidRDefault="00242CF7"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Staff organise &amp; pursue as resources allow</w:t>
            </w:r>
          </w:p>
        </w:tc>
        <w:tc>
          <w:tcPr>
            <w:tcW w:w="1276" w:type="dxa"/>
          </w:tcPr>
          <w:p w14:paraId="1102B2C0" w14:textId="707E17C8" w:rsidR="00242CF7" w:rsidRPr="00884239" w:rsidRDefault="00242CF7" w:rsidP="00D7695A">
            <w:pPr>
              <w:spacing w:after="60"/>
              <w:rPr>
                <w:rFonts w:asciiTheme="minorHAnsi" w:hAnsiTheme="minorHAnsi" w:cstheme="minorHAnsi"/>
                <w:color w:val="000000"/>
                <w:sz w:val="20"/>
                <w:szCs w:val="20"/>
              </w:rPr>
            </w:pPr>
            <w:r w:rsidRPr="00884239">
              <w:rPr>
                <w:rFonts w:asciiTheme="minorHAnsi" w:eastAsia="Calibri" w:hAnsiTheme="minorHAnsi" w:cstheme="minorHAnsi"/>
                <w:sz w:val="20"/>
                <w:szCs w:val="20"/>
              </w:rPr>
              <w:t xml:space="preserve">Delivered by staff </w:t>
            </w:r>
            <w:r w:rsidR="00567A51">
              <w:rPr>
                <w:rFonts w:asciiTheme="minorHAnsi" w:eastAsia="Calibri" w:hAnsiTheme="minorHAnsi" w:cstheme="minorHAnsi"/>
                <w:sz w:val="20"/>
                <w:szCs w:val="20"/>
              </w:rPr>
              <w:t xml:space="preserve">with </w:t>
            </w:r>
            <w:r w:rsidRPr="00884239">
              <w:rPr>
                <w:rFonts w:asciiTheme="minorHAnsi" w:eastAsia="Calibri" w:hAnsiTheme="minorHAnsi" w:cstheme="minorHAnsi"/>
                <w:sz w:val="20"/>
                <w:szCs w:val="20"/>
              </w:rPr>
              <w:t>Group leads.</w:t>
            </w:r>
          </w:p>
        </w:tc>
        <w:tc>
          <w:tcPr>
            <w:tcW w:w="1417" w:type="dxa"/>
          </w:tcPr>
          <w:p w14:paraId="1102B2C1" w14:textId="77777777" w:rsidR="00242CF7" w:rsidRPr="00884239" w:rsidRDefault="00242CF7" w:rsidP="00D7695A">
            <w:pPr>
              <w:spacing w:after="60"/>
              <w:rPr>
                <w:rFonts w:asciiTheme="minorHAnsi" w:hAnsiTheme="minorHAnsi" w:cstheme="minorHAnsi"/>
                <w:sz w:val="20"/>
                <w:szCs w:val="20"/>
              </w:rPr>
            </w:pPr>
            <w:r w:rsidRPr="00884239">
              <w:rPr>
                <w:rFonts w:asciiTheme="minorHAnsi" w:eastAsia="Calibri" w:hAnsiTheme="minorHAnsi" w:cstheme="minorHAnsi"/>
                <w:color w:val="000000" w:themeColor="text1"/>
                <w:sz w:val="20"/>
                <w:szCs w:val="20"/>
              </w:rPr>
              <w:t>Open to all members</w:t>
            </w:r>
          </w:p>
        </w:tc>
        <w:tc>
          <w:tcPr>
            <w:tcW w:w="1418" w:type="dxa"/>
          </w:tcPr>
          <w:p w14:paraId="1102B2C2" w14:textId="77777777" w:rsidR="00242CF7" w:rsidRPr="00884239" w:rsidRDefault="00242CF7"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Topic specific, and for organisers to determine</w:t>
            </w:r>
          </w:p>
        </w:tc>
        <w:tc>
          <w:tcPr>
            <w:tcW w:w="4204" w:type="dxa"/>
          </w:tcPr>
          <w:p w14:paraId="1102B2C3" w14:textId="75EDCA0E" w:rsidR="00242CF7" w:rsidRPr="00884239" w:rsidRDefault="00551A7B" w:rsidP="00D7695A">
            <w:pPr>
              <w:spacing w:after="60"/>
              <w:rPr>
                <w:rFonts w:asciiTheme="minorHAnsi" w:hAnsiTheme="minorHAnsi" w:cstheme="minorHAnsi"/>
                <w:color w:val="244061" w:themeColor="accent1" w:themeShade="80"/>
                <w:sz w:val="20"/>
                <w:szCs w:val="20"/>
              </w:rPr>
            </w:pPr>
            <w:r w:rsidRPr="00884239">
              <w:rPr>
                <w:rFonts w:asciiTheme="minorHAnsi" w:hAnsiTheme="minorHAnsi" w:cstheme="minorHAnsi"/>
                <w:color w:val="244061" w:themeColor="accent1" w:themeShade="80"/>
                <w:sz w:val="20"/>
                <w:szCs w:val="20"/>
              </w:rPr>
              <w:t xml:space="preserve">. </w:t>
            </w:r>
          </w:p>
        </w:tc>
      </w:tr>
      <w:tr w:rsidR="00242CF7" w:rsidRPr="00884239" w14:paraId="1102B2CF" w14:textId="77777777" w:rsidTr="00603B60">
        <w:trPr>
          <w:trHeight w:val="778"/>
        </w:trPr>
        <w:tc>
          <w:tcPr>
            <w:tcW w:w="1418" w:type="dxa"/>
          </w:tcPr>
          <w:p w14:paraId="1102B2C5" w14:textId="401C66B0" w:rsidR="00242CF7" w:rsidRPr="00884239" w:rsidRDefault="004F550E" w:rsidP="00D7695A">
            <w:pPr>
              <w:spacing w:after="60"/>
              <w:rPr>
                <w:rFonts w:asciiTheme="minorHAnsi" w:hAnsiTheme="minorHAnsi" w:cstheme="minorHAnsi"/>
                <w:b/>
                <w:sz w:val="20"/>
                <w:szCs w:val="20"/>
              </w:rPr>
            </w:pPr>
            <w:r w:rsidRPr="00884239">
              <w:rPr>
                <w:rFonts w:asciiTheme="minorHAnsi" w:eastAsia="Calibri" w:hAnsiTheme="minorHAnsi" w:cstheme="minorHAnsi"/>
                <w:b/>
                <w:bCs/>
                <w:sz w:val="20"/>
                <w:szCs w:val="20"/>
              </w:rPr>
              <w:t xml:space="preserve">LINK </w:t>
            </w:r>
            <w:r w:rsidR="008775DF" w:rsidRPr="00884239">
              <w:rPr>
                <w:rFonts w:asciiTheme="minorHAnsi" w:eastAsia="Calibri" w:hAnsiTheme="minorHAnsi" w:cstheme="minorHAnsi"/>
                <w:b/>
                <w:bCs/>
                <w:sz w:val="20"/>
                <w:szCs w:val="20"/>
              </w:rPr>
              <w:t>Receptions</w:t>
            </w:r>
            <w:r w:rsidRPr="00884239">
              <w:rPr>
                <w:rFonts w:asciiTheme="minorHAnsi" w:eastAsia="Calibri" w:hAnsiTheme="minorHAnsi" w:cstheme="minorHAnsi"/>
                <w:b/>
                <w:bCs/>
                <w:sz w:val="20"/>
                <w:szCs w:val="20"/>
              </w:rPr>
              <w:t xml:space="preserve"> 201</w:t>
            </w:r>
            <w:r w:rsidR="00A920E2" w:rsidRPr="00884239">
              <w:rPr>
                <w:rFonts w:asciiTheme="minorHAnsi" w:eastAsia="Calibri" w:hAnsiTheme="minorHAnsi" w:cstheme="minorHAnsi"/>
                <w:b/>
                <w:bCs/>
                <w:sz w:val="20"/>
                <w:szCs w:val="20"/>
              </w:rPr>
              <w:t>9</w:t>
            </w:r>
          </w:p>
        </w:tc>
        <w:tc>
          <w:tcPr>
            <w:tcW w:w="4281" w:type="dxa"/>
          </w:tcPr>
          <w:p w14:paraId="1102B2C6" w14:textId="66564D7D" w:rsidR="00242CF7" w:rsidRPr="00884239" w:rsidRDefault="00242CF7"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With audiences across the sectors to celebrate work in which we are all involved</w:t>
            </w:r>
            <w:r w:rsidR="004F550E" w:rsidRPr="00884239">
              <w:rPr>
                <w:rFonts w:asciiTheme="minorHAnsi" w:eastAsia="Calibri" w:hAnsiTheme="minorHAnsi" w:cstheme="minorHAnsi"/>
                <w:sz w:val="20"/>
                <w:szCs w:val="20"/>
              </w:rPr>
              <w:t>, providing networking and soft lobbying opportunities.</w:t>
            </w:r>
          </w:p>
        </w:tc>
        <w:tc>
          <w:tcPr>
            <w:tcW w:w="5925" w:type="dxa"/>
          </w:tcPr>
          <w:p w14:paraId="47A75B1D" w14:textId="3FA97B3E" w:rsidR="004F550E" w:rsidRPr="00884239" w:rsidRDefault="004F550E" w:rsidP="00D7695A">
            <w:pPr>
              <w:spacing w:after="60"/>
              <w:rPr>
                <w:rFonts w:asciiTheme="minorHAnsi" w:hAnsiTheme="minorHAnsi" w:cstheme="minorHAnsi"/>
                <w:sz w:val="20"/>
                <w:szCs w:val="20"/>
              </w:rPr>
            </w:pPr>
            <w:r w:rsidRPr="00884239">
              <w:rPr>
                <w:rFonts w:asciiTheme="minorHAnsi" w:hAnsiTheme="minorHAnsi" w:cstheme="minorHAnsi"/>
                <w:sz w:val="20"/>
                <w:szCs w:val="20"/>
              </w:rPr>
              <w:t>Scottish Environment Reception in Parliament</w:t>
            </w:r>
            <w:r w:rsidR="00573CE3" w:rsidRPr="00884239">
              <w:rPr>
                <w:rFonts w:asciiTheme="minorHAnsi" w:hAnsiTheme="minorHAnsi" w:cstheme="minorHAnsi"/>
                <w:sz w:val="20"/>
                <w:szCs w:val="20"/>
              </w:rPr>
              <w:t xml:space="preserve"> </w:t>
            </w:r>
            <w:r w:rsidR="00A920E2" w:rsidRPr="00884239">
              <w:rPr>
                <w:rFonts w:asciiTheme="minorHAnsi" w:hAnsiTheme="minorHAnsi" w:cstheme="minorHAnsi"/>
                <w:sz w:val="20"/>
                <w:szCs w:val="20"/>
              </w:rPr>
              <w:t xml:space="preserve">– </w:t>
            </w:r>
            <w:r w:rsidR="00567A51">
              <w:rPr>
                <w:rFonts w:asciiTheme="minorHAnsi" w:hAnsiTheme="minorHAnsi" w:cstheme="minorHAnsi"/>
                <w:sz w:val="20"/>
                <w:szCs w:val="20"/>
              </w:rPr>
              <w:t>Date</w:t>
            </w:r>
            <w:r w:rsidR="004A1316">
              <w:rPr>
                <w:rFonts w:asciiTheme="minorHAnsi" w:hAnsiTheme="minorHAnsi" w:cstheme="minorHAnsi"/>
                <w:sz w:val="20"/>
                <w:szCs w:val="20"/>
              </w:rPr>
              <w:t xml:space="preserve"> 5</w:t>
            </w:r>
            <w:r w:rsidR="00567A51">
              <w:rPr>
                <w:rFonts w:asciiTheme="minorHAnsi" w:hAnsiTheme="minorHAnsi" w:cstheme="minorHAnsi"/>
                <w:sz w:val="20"/>
                <w:szCs w:val="20"/>
              </w:rPr>
              <w:t xml:space="preserve"> June </w:t>
            </w:r>
            <w:r w:rsidR="004A1316">
              <w:rPr>
                <w:rFonts w:asciiTheme="minorHAnsi" w:hAnsiTheme="minorHAnsi" w:cstheme="minorHAnsi"/>
                <w:sz w:val="20"/>
                <w:szCs w:val="20"/>
              </w:rPr>
              <w:t>(</w:t>
            </w:r>
            <w:r w:rsidR="00567A51">
              <w:rPr>
                <w:rFonts w:asciiTheme="minorHAnsi" w:hAnsiTheme="minorHAnsi" w:cstheme="minorHAnsi"/>
                <w:sz w:val="20"/>
                <w:szCs w:val="20"/>
              </w:rPr>
              <w:t>tbc</w:t>
            </w:r>
            <w:r w:rsidR="004A1316">
              <w:rPr>
                <w:rFonts w:asciiTheme="minorHAnsi" w:hAnsiTheme="minorHAnsi" w:cstheme="minorHAnsi"/>
                <w:sz w:val="20"/>
                <w:szCs w:val="20"/>
              </w:rPr>
              <w:t>)</w:t>
            </w:r>
          </w:p>
          <w:p w14:paraId="1102B2C8" w14:textId="08F9185F" w:rsidR="00242CF7" w:rsidRPr="00884239" w:rsidRDefault="004F550E" w:rsidP="00D7695A">
            <w:pPr>
              <w:spacing w:after="60"/>
              <w:rPr>
                <w:rFonts w:asciiTheme="minorHAnsi" w:hAnsiTheme="minorHAnsi" w:cstheme="minorHAnsi"/>
                <w:sz w:val="20"/>
                <w:szCs w:val="20"/>
              </w:rPr>
            </w:pPr>
            <w:r w:rsidRPr="00884239">
              <w:rPr>
                <w:rFonts w:asciiTheme="minorHAnsi" w:hAnsiTheme="minorHAnsi" w:cstheme="minorHAnsi"/>
                <w:sz w:val="20"/>
                <w:szCs w:val="20"/>
              </w:rPr>
              <w:t>Festive Reception December</w:t>
            </w:r>
            <w:r w:rsidR="008775DF" w:rsidRPr="00884239">
              <w:rPr>
                <w:rFonts w:asciiTheme="minorHAnsi" w:hAnsiTheme="minorHAnsi" w:cstheme="minorHAnsi"/>
                <w:sz w:val="20"/>
                <w:szCs w:val="20"/>
              </w:rPr>
              <w:t xml:space="preserve"> 201</w:t>
            </w:r>
            <w:r w:rsidR="007D315F" w:rsidRPr="00884239">
              <w:rPr>
                <w:rFonts w:asciiTheme="minorHAnsi" w:hAnsiTheme="minorHAnsi" w:cstheme="minorHAnsi"/>
                <w:sz w:val="20"/>
                <w:szCs w:val="20"/>
              </w:rPr>
              <w:t>9 – D</w:t>
            </w:r>
            <w:r w:rsidR="00A920E2" w:rsidRPr="00884239">
              <w:rPr>
                <w:rFonts w:asciiTheme="minorHAnsi" w:hAnsiTheme="minorHAnsi" w:cstheme="minorHAnsi"/>
                <w:sz w:val="20"/>
                <w:szCs w:val="20"/>
              </w:rPr>
              <w:t xml:space="preserve">ate </w:t>
            </w:r>
            <w:r w:rsidR="00F7081D">
              <w:rPr>
                <w:rFonts w:asciiTheme="minorHAnsi" w:hAnsiTheme="minorHAnsi" w:cstheme="minorHAnsi"/>
                <w:sz w:val="20"/>
                <w:szCs w:val="20"/>
              </w:rPr>
              <w:t xml:space="preserve">12 December. </w:t>
            </w:r>
          </w:p>
        </w:tc>
        <w:tc>
          <w:tcPr>
            <w:tcW w:w="1134" w:type="dxa"/>
          </w:tcPr>
          <w:p w14:paraId="1102B2C9" w14:textId="1E8907A6" w:rsidR="00242CF7" w:rsidRPr="00884239" w:rsidRDefault="00242CF7" w:rsidP="00D7695A">
            <w:pPr>
              <w:spacing w:after="60"/>
              <w:rPr>
                <w:rFonts w:asciiTheme="minorHAnsi" w:hAnsiTheme="minorHAnsi" w:cstheme="minorHAnsi"/>
                <w:b/>
                <w:color w:val="00B050"/>
                <w:sz w:val="20"/>
                <w:szCs w:val="20"/>
              </w:rPr>
            </w:pPr>
          </w:p>
        </w:tc>
        <w:tc>
          <w:tcPr>
            <w:tcW w:w="1134" w:type="dxa"/>
          </w:tcPr>
          <w:p w14:paraId="1102B2CA" w14:textId="568452B4" w:rsidR="00242CF7" w:rsidRPr="00884239" w:rsidRDefault="00242CF7"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AOA &amp; DO</w:t>
            </w:r>
          </w:p>
        </w:tc>
        <w:tc>
          <w:tcPr>
            <w:tcW w:w="1276" w:type="dxa"/>
          </w:tcPr>
          <w:p w14:paraId="1102B2CB" w14:textId="36DF594B" w:rsidR="00242CF7" w:rsidRPr="00884239" w:rsidRDefault="004F550E" w:rsidP="00D7695A">
            <w:pPr>
              <w:spacing w:after="60"/>
              <w:rPr>
                <w:rFonts w:asciiTheme="minorHAnsi" w:hAnsiTheme="minorHAnsi" w:cstheme="minorHAnsi"/>
                <w:color w:val="000000"/>
                <w:sz w:val="20"/>
                <w:szCs w:val="20"/>
              </w:rPr>
            </w:pPr>
            <w:r w:rsidRPr="00884239">
              <w:rPr>
                <w:rFonts w:asciiTheme="minorHAnsi" w:eastAsia="Calibri" w:hAnsiTheme="minorHAnsi" w:cstheme="minorHAnsi"/>
                <w:color w:val="000000" w:themeColor="text1"/>
                <w:sz w:val="20"/>
                <w:szCs w:val="20"/>
              </w:rPr>
              <w:t>Sponsorship &amp; organisation</w:t>
            </w:r>
          </w:p>
        </w:tc>
        <w:tc>
          <w:tcPr>
            <w:tcW w:w="1417" w:type="dxa"/>
          </w:tcPr>
          <w:p w14:paraId="1102B2CC" w14:textId="77777777" w:rsidR="00242CF7" w:rsidRPr="00884239" w:rsidRDefault="00242CF7"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Open to all members</w:t>
            </w:r>
          </w:p>
        </w:tc>
        <w:tc>
          <w:tcPr>
            <w:tcW w:w="1418" w:type="dxa"/>
          </w:tcPr>
          <w:p w14:paraId="1102B2CD" w14:textId="0E1393F6" w:rsidR="00242CF7" w:rsidRPr="00884239" w:rsidRDefault="00603B60"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Relation</w:t>
            </w:r>
            <w:r w:rsidR="00242CF7" w:rsidRPr="00884239">
              <w:rPr>
                <w:rFonts w:asciiTheme="minorHAnsi" w:eastAsia="Calibri" w:hAnsiTheme="minorHAnsi" w:cstheme="minorHAnsi"/>
                <w:sz w:val="20"/>
                <w:szCs w:val="20"/>
              </w:rPr>
              <w:t xml:space="preserve">ship </w:t>
            </w:r>
            <w:r w:rsidRPr="00884239">
              <w:rPr>
                <w:rFonts w:asciiTheme="minorHAnsi" w:eastAsia="Calibri" w:hAnsiTheme="minorHAnsi" w:cstheme="minorHAnsi"/>
                <w:sz w:val="20"/>
                <w:szCs w:val="20"/>
              </w:rPr>
              <w:t>-</w:t>
            </w:r>
            <w:r w:rsidR="00242CF7" w:rsidRPr="00884239">
              <w:rPr>
                <w:rFonts w:asciiTheme="minorHAnsi" w:eastAsia="Calibri" w:hAnsiTheme="minorHAnsi" w:cstheme="minorHAnsi"/>
                <w:sz w:val="20"/>
                <w:szCs w:val="20"/>
              </w:rPr>
              <w:t xml:space="preserve">building </w:t>
            </w:r>
          </w:p>
        </w:tc>
        <w:tc>
          <w:tcPr>
            <w:tcW w:w="4204" w:type="dxa"/>
          </w:tcPr>
          <w:p w14:paraId="1102B2CE" w14:textId="15607B38" w:rsidR="00242CF7" w:rsidRPr="00884239" w:rsidRDefault="00242CF7" w:rsidP="00D7695A">
            <w:pPr>
              <w:spacing w:after="60"/>
              <w:rPr>
                <w:rFonts w:asciiTheme="minorHAnsi" w:hAnsiTheme="minorHAnsi" w:cstheme="minorHAnsi"/>
                <w:color w:val="244061" w:themeColor="accent1" w:themeShade="80"/>
                <w:sz w:val="20"/>
                <w:szCs w:val="20"/>
              </w:rPr>
            </w:pPr>
          </w:p>
        </w:tc>
      </w:tr>
      <w:tr w:rsidR="00242CF7" w:rsidRPr="00884239" w14:paraId="628DC2B3" w14:textId="77777777" w:rsidTr="007D315F">
        <w:trPr>
          <w:trHeight w:val="1708"/>
        </w:trPr>
        <w:tc>
          <w:tcPr>
            <w:tcW w:w="1418" w:type="dxa"/>
          </w:tcPr>
          <w:p w14:paraId="4F6D90DA" w14:textId="73732AAF" w:rsidR="00242CF7" w:rsidRPr="00884239" w:rsidRDefault="00242CF7" w:rsidP="00D7695A">
            <w:pPr>
              <w:spacing w:after="60"/>
              <w:rPr>
                <w:rFonts w:asciiTheme="minorHAnsi" w:hAnsiTheme="minorHAnsi" w:cstheme="minorHAnsi"/>
                <w:b/>
                <w:sz w:val="20"/>
                <w:szCs w:val="20"/>
              </w:rPr>
            </w:pPr>
            <w:r w:rsidRPr="00884239">
              <w:rPr>
                <w:rFonts w:asciiTheme="minorHAnsi" w:eastAsia="Calibri" w:hAnsiTheme="minorHAnsi" w:cstheme="minorHAnsi"/>
                <w:b/>
                <w:bCs/>
                <w:sz w:val="20"/>
                <w:szCs w:val="20"/>
              </w:rPr>
              <w:t>Strategic liaison</w:t>
            </w:r>
          </w:p>
        </w:tc>
        <w:tc>
          <w:tcPr>
            <w:tcW w:w="4281" w:type="dxa"/>
          </w:tcPr>
          <w:p w14:paraId="395AC809" w14:textId="45FD31FE" w:rsidR="00242CF7" w:rsidRPr="00884239" w:rsidRDefault="00242CF7"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Board / President level development of relationships with wider policy community</w:t>
            </w:r>
            <w:r w:rsidR="00603B60" w:rsidRPr="00884239">
              <w:rPr>
                <w:rFonts w:asciiTheme="minorHAnsi" w:eastAsia="Calibri" w:hAnsiTheme="minorHAnsi" w:cstheme="minorHAnsi"/>
                <w:sz w:val="20"/>
                <w:szCs w:val="20"/>
              </w:rPr>
              <w:t xml:space="preserve">. </w:t>
            </w:r>
          </w:p>
        </w:tc>
        <w:tc>
          <w:tcPr>
            <w:tcW w:w="5925" w:type="dxa"/>
          </w:tcPr>
          <w:p w14:paraId="6AB8D257" w14:textId="0556882A" w:rsidR="00242CF7" w:rsidRPr="00884239" w:rsidRDefault="00A920E2"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 xml:space="preserve">Review </w:t>
            </w:r>
            <w:r w:rsidR="00884239" w:rsidRPr="00884239">
              <w:rPr>
                <w:rFonts w:asciiTheme="minorHAnsi" w:eastAsia="Calibri" w:hAnsiTheme="minorHAnsi" w:cstheme="minorHAnsi"/>
                <w:sz w:val="20"/>
                <w:szCs w:val="20"/>
              </w:rPr>
              <w:t xml:space="preserve">at spring 2019 </w:t>
            </w:r>
            <w:r w:rsidR="007D315F" w:rsidRPr="00884239">
              <w:rPr>
                <w:rFonts w:asciiTheme="minorHAnsi" w:eastAsia="Calibri" w:hAnsiTheme="minorHAnsi" w:cstheme="minorHAnsi"/>
                <w:sz w:val="20"/>
                <w:szCs w:val="20"/>
              </w:rPr>
              <w:t xml:space="preserve">the Board’s thinking on </w:t>
            </w:r>
            <w:r w:rsidR="00884239" w:rsidRPr="00884239">
              <w:rPr>
                <w:rFonts w:asciiTheme="minorHAnsi" w:eastAsia="Calibri" w:hAnsiTheme="minorHAnsi" w:cstheme="minorHAnsi"/>
                <w:sz w:val="20"/>
                <w:szCs w:val="20"/>
              </w:rPr>
              <w:t xml:space="preserve">relationships to be developed/nurtured across </w:t>
            </w:r>
            <w:r w:rsidR="007D315F" w:rsidRPr="00884239">
              <w:rPr>
                <w:rFonts w:asciiTheme="minorHAnsi" w:eastAsia="Calibri" w:hAnsiTheme="minorHAnsi" w:cstheme="minorHAnsi"/>
                <w:sz w:val="20"/>
                <w:szCs w:val="20"/>
              </w:rPr>
              <w:t>sectors, players and ke</w:t>
            </w:r>
            <w:r w:rsidR="00884239" w:rsidRPr="00884239">
              <w:rPr>
                <w:rFonts w:asciiTheme="minorHAnsi" w:eastAsia="Calibri" w:hAnsiTheme="minorHAnsi" w:cstheme="minorHAnsi"/>
                <w:sz w:val="20"/>
                <w:szCs w:val="20"/>
              </w:rPr>
              <w:t>y bodies</w:t>
            </w:r>
            <w:r w:rsidR="007D315F" w:rsidRPr="00884239">
              <w:rPr>
                <w:rFonts w:asciiTheme="minorHAnsi" w:eastAsia="Calibri" w:hAnsiTheme="minorHAnsi" w:cstheme="minorHAnsi"/>
                <w:sz w:val="20"/>
                <w:szCs w:val="20"/>
              </w:rPr>
              <w:t xml:space="preserve"> </w:t>
            </w:r>
          </w:p>
        </w:tc>
        <w:tc>
          <w:tcPr>
            <w:tcW w:w="1134" w:type="dxa"/>
          </w:tcPr>
          <w:p w14:paraId="4F6A41F9" w14:textId="77777777" w:rsidR="00242CF7" w:rsidRPr="00884239" w:rsidRDefault="00242CF7" w:rsidP="00D7695A">
            <w:pPr>
              <w:spacing w:after="60"/>
              <w:rPr>
                <w:rFonts w:asciiTheme="minorHAnsi" w:hAnsiTheme="minorHAnsi" w:cstheme="minorHAnsi"/>
                <w:b/>
                <w:color w:val="00B050"/>
                <w:sz w:val="20"/>
                <w:szCs w:val="20"/>
              </w:rPr>
            </w:pPr>
          </w:p>
        </w:tc>
        <w:tc>
          <w:tcPr>
            <w:tcW w:w="1134" w:type="dxa"/>
          </w:tcPr>
          <w:p w14:paraId="3A71DCA7" w14:textId="7AC150FD" w:rsidR="00242CF7" w:rsidRPr="00884239" w:rsidRDefault="00242CF7"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Board, Groups, Staff</w:t>
            </w:r>
            <w:r w:rsidR="00A920E2" w:rsidRPr="00884239">
              <w:rPr>
                <w:rFonts w:asciiTheme="minorHAnsi" w:eastAsia="Calibri" w:hAnsiTheme="minorHAnsi" w:cstheme="minorHAnsi"/>
                <w:sz w:val="20"/>
                <w:szCs w:val="20"/>
              </w:rPr>
              <w:t>, with support of HFs and President as needed</w:t>
            </w:r>
          </w:p>
        </w:tc>
        <w:tc>
          <w:tcPr>
            <w:tcW w:w="1276" w:type="dxa"/>
          </w:tcPr>
          <w:p w14:paraId="3D2ABB6D" w14:textId="77777777" w:rsidR="00242CF7" w:rsidRPr="00884239" w:rsidRDefault="00242CF7" w:rsidP="00D7695A">
            <w:pPr>
              <w:spacing w:after="60"/>
              <w:rPr>
                <w:rFonts w:asciiTheme="minorHAnsi" w:hAnsiTheme="minorHAnsi" w:cstheme="minorHAnsi"/>
                <w:color w:val="000000"/>
                <w:sz w:val="20"/>
                <w:szCs w:val="20"/>
              </w:rPr>
            </w:pPr>
          </w:p>
        </w:tc>
        <w:tc>
          <w:tcPr>
            <w:tcW w:w="1417" w:type="dxa"/>
          </w:tcPr>
          <w:p w14:paraId="2B650663" w14:textId="77777777" w:rsidR="00242CF7" w:rsidRPr="00884239" w:rsidRDefault="00242CF7" w:rsidP="00D7695A">
            <w:pPr>
              <w:spacing w:after="60"/>
              <w:rPr>
                <w:rFonts w:asciiTheme="minorHAnsi" w:hAnsiTheme="minorHAnsi" w:cstheme="minorHAnsi"/>
                <w:sz w:val="20"/>
                <w:szCs w:val="20"/>
              </w:rPr>
            </w:pPr>
          </w:p>
        </w:tc>
        <w:tc>
          <w:tcPr>
            <w:tcW w:w="1418" w:type="dxa"/>
          </w:tcPr>
          <w:p w14:paraId="5DB2C9DF" w14:textId="79528A41" w:rsidR="00242CF7" w:rsidRPr="00884239" w:rsidRDefault="00242CF7"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Rel</w:t>
            </w:r>
            <w:r w:rsidR="004F550E" w:rsidRPr="00884239">
              <w:rPr>
                <w:rFonts w:asciiTheme="minorHAnsi" w:eastAsia="Calibri" w:hAnsiTheme="minorHAnsi" w:cstheme="minorHAnsi"/>
                <w:sz w:val="20"/>
                <w:szCs w:val="20"/>
              </w:rPr>
              <w:t>ationship</w:t>
            </w:r>
            <w:r w:rsidR="00603B60" w:rsidRPr="00884239">
              <w:rPr>
                <w:rFonts w:asciiTheme="minorHAnsi" w:eastAsia="Calibri" w:hAnsiTheme="minorHAnsi" w:cstheme="minorHAnsi"/>
                <w:sz w:val="20"/>
                <w:szCs w:val="20"/>
              </w:rPr>
              <w:t>-</w:t>
            </w:r>
            <w:r w:rsidR="004F550E" w:rsidRPr="00884239">
              <w:rPr>
                <w:rFonts w:asciiTheme="minorHAnsi" w:eastAsia="Calibri" w:hAnsiTheme="minorHAnsi" w:cstheme="minorHAnsi"/>
                <w:sz w:val="20"/>
                <w:szCs w:val="20"/>
              </w:rPr>
              <w:t xml:space="preserve"> building</w:t>
            </w:r>
            <w:r w:rsidRPr="00884239">
              <w:rPr>
                <w:rFonts w:asciiTheme="minorHAnsi" w:eastAsia="Calibri" w:hAnsiTheme="minorHAnsi" w:cstheme="minorHAnsi"/>
                <w:sz w:val="20"/>
                <w:szCs w:val="20"/>
              </w:rPr>
              <w:t xml:space="preserve"> for stronger advocacy</w:t>
            </w:r>
            <w:r w:rsidR="00A920E2" w:rsidRPr="00884239">
              <w:rPr>
                <w:rFonts w:asciiTheme="minorHAnsi" w:eastAsia="Calibri" w:hAnsiTheme="minorHAnsi" w:cstheme="minorHAnsi"/>
                <w:sz w:val="20"/>
                <w:szCs w:val="20"/>
              </w:rPr>
              <w:t xml:space="preserve">. Strengthening </w:t>
            </w:r>
            <w:proofErr w:type="spellStart"/>
            <w:r w:rsidR="00A920E2" w:rsidRPr="00884239">
              <w:rPr>
                <w:rFonts w:asciiTheme="minorHAnsi" w:eastAsia="Calibri" w:hAnsiTheme="minorHAnsi" w:cstheme="minorHAnsi"/>
                <w:sz w:val="20"/>
                <w:szCs w:val="20"/>
              </w:rPr>
              <w:t>eNGO</w:t>
            </w:r>
            <w:proofErr w:type="spellEnd"/>
            <w:r w:rsidR="00A920E2" w:rsidRPr="00884239">
              <w:rPr>
                <w:rFonts w:asciiTheme="minorHAnsi" w:eastAsia="Calibri" w:hAnsiTheme="minorHAnsi" w:cstheme="minorHAnsi"/>
                <w:sz w:val="20"/>
                <w:szCs w:val="20"/>
              </w:rPr>
              <w:t xml:space="preserve"> profile.</w:t>
            </w:r>
          </w:p>
        </w:tc>
        <w:tc>
          <w:tcPr>
            <w:tcW w:w="4204" w:type="dxa"/>
          </w:tcPr>
          <w:p w14:paraId="2EF75BE9" w14:textId="6E6B1124" w:rsidR="00242CF7" w:rsidRPr="00884239" w:rsidRDefault="00242CF7" w:rsidP="00D7695A">
            <w:pPr>
              <w:spacing w:after="60"/>
              <w:rPr>
                <w:rFonts w:asciiTheme="minorHAnsi" w:hAnsiTheme="minorHAnsi" w:cstheme="minorHAnsi"/>
                <w:color w:val="244061" w:themeColor="accent1" w:themeShade="80"/>
                <w:sz w:val="20"/>
                <w:szCs w:val="20"/>
              </w:rPr>
            </w:pPr>
          </w:p>
        </w:tc>
      </w:tr>
      <w:tr w:rsidR="00242CF7" w:rsidRPr="00884239" w14:paraId="13AF83EA" w14:textId="77777777" w:rsidTr="00603B60">
        <w:trPr>
          <w:trHeight w:val="1125"/>
        </w:trPr>
        <w:tc>
          <w:tcPr>
            <w:tcW w:w="1418" w:type="dxa"/>
          </w:tcPr>
          <w:p w14:paraId="1FA68579" w14:textId="412C5B1F" w:rsidR="00242CF7" w:rsidRPr="00884239" w:rsidRDefault="00603B60" w:rsidP="00D7695A">
            <w:pPr>
              <w:spacing w:after="60"/>
              <w:rPr>
                <w:rFonts w:asciiTheme="minorHAnsi" w:eastAsia="Calibri" w:hAnsiTheme="minorHAnsi" w:cstheme="minorHAnsi"/>
                <w:b/>
                <w:bCs/>
                <w:sz w:val="20"/>
                <w:szCs w:val="20"/>
              </w:rPr>
            </w:pPr>
            <w:r w:rsidRPr="00884239">
              <w:rPr>
                <w:rFonts w:asciiTheme="minorHAnsi" w:eastAsia="Calibri" w:hAnsiTheme="minorHAnsi" w:cstheme="minorHAnsi"/>
                <w:b/>
                <w:bCs/>
                <w:sz w:val="20"/>
                <w:szCs w:val="20"/>
              </w:rPr>
              <w:t>LI</w:t>
            </w:r>
            <w:r w:rsidR="00884239" w:rsidRPr="00884239">
              <w:rPr>
                <w:rFonts w:asciiTheme="minorHAnsi" w:eastAsia="Calibri" w:hAnsiTheme="minorHAnsi" w:cstheme="minorHAnsi"/>
                <w:b/>
                <w:bCs/>
                <w:sz w:val="20"/>
                <w:szCs w:val="20"/>
              </w:rPr>
              <w:t xml:space="preserve">NK’s series of </w:t>
            </w:r>
            <w:r w:rsidR="004F550E" w:rsidRPr="00884239">
              <w:rPr>
                <w:rFonts w:asciiTheme="minorHAnsi" w:eastAsia="Calibri" w:hAnsiTheme="minorHAnsi" w:cstheme="minorHAnsi"/>
                <w:b/>
                <w:bCs/>
                <w:sz w:val="20"/>
                <w:szCs w:val="20"/>
              </w:rPr>
              <w:t>events</w:t>
            </w:r>
            <w:r w:rsidR="00884239" w:rsidRPr="00884239">
              <w:rPr>
                <w:rFonts w:asciiTheme="minorHAnsi" w:eastAsia="Calibri" w:hAnsiTheme="minorHAnsi" w:cstheme="minorHAnsi"/>
                <w:b/>
                <w:bCs/>
                <w:sz w:val="20"/>
                <w:szCs w:val="20"/>
              </w:rPr>
              <w:t xml:space="preserve"> in Parliament</w:t>
            </w:r>
          </w:p>
        </w:tc>
        <w:tc>
          <w:tcPr>
            <w:tcW w:w="4281" w:type="dxa"/>
          </w:tcPr>
          <w:p w14:paraId="525B3771" w14:textId="452A7954" w:rsidR="00242CF7" w:rsidRPr="00884239" w:rsidRDefault="00242CF7"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 xml:space="preserve">Programme </w:t>
            </w:r>
            <w:r w:rsidR="004F550E" w:rsidRPr="00884239">
              <w:rPr>
                <w:rFonts w:asciiTheme="minorHAnsi" w:eastAsia="Calibri" w:hAnsiTheme="minorHAnsi" w:cstheme="minorHAnsi"/>
                <w:sz w:val="20"/>
                <w:szCs w:val="20"/>
              </w:rPr>
              <w:t xml:space="preserve">of events over the year linked to priorities, supported by Advocacy Team. </w:t>
            </w:r>
            <w:r w:rsidR="00603B60" w:rsidRPr="00884239">
              <w:rPr>
                <w:rFonts w:asciiTheme="minorHAnsi" w:eastAsia="Calibri" w:hAnsiTheme="minorHAnsi" w:cstheme="minorHAnsi"/>
                <w:sz w:val="20"/>
                <w:szCs w:val="20"/>
              </w:rPr>
              <w:t>Addressing cross-party parliamentary audiences on issues prioritised by LINK Groups</w:t>
            </w:r>
          </w:p>
        </w:tc>
        <w:tc>
          <w:tcPr>
            <w:tcW w:w="5925" w:type="dxa"/>
          </w:tcPr>
          <w:p w14:paraId="106AC4A4" w14:textId="5CACACEF" w:rsidR="00242CF7" w:rsidRPr="00884239" w:rsidRDefault="00242CF7"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 xml:space="preserve"> </w:t>
            </w:r>
            <w:r w:rsidR="00603B60" w:rsidRPr="00884239">
              <w:rPr>
                <w:rFonts w:asciiTheme="minorHAnsi" w:eastAsia="Calibri" w:hAnsiTheme="minorHAnsi" w:cstheme="minorHAnsi"/>
                <w:sz w:val="20"/>
                <w:szCs w:val="20"/>
              </w:rPr>
              <w:t>Up to 4.  Topics to be identified.  Timing – across the year</w:t>
            </w:r>
          </w:p>
        </w:tc>
        <w:tc>
          <w:tcPr>
            <w:tcW w:w="1134" w:type="dxa"/>
          </w:tcPr>
          <w:p w14:paraId="6B069234" w14:textId="77777777" w:rsidR="00242CF7" w:rsidRPr="00884239" w:rsidRDefault="00242CF7" w:rsidP="00D7695A">
            <w:pPr>
              <w:spacing w:after="60"/>
              <w:rPr>
                <w:rFonts w:asciiTheme="minorHAnsi" w:hAnsiTheme="minorHAnsi" w:cstheme="minorHAnsi"/>
                <w:b/>
                <w:color w:val="00B050"/>
                <w:sz w:val="20"/>
                <w:szCs w:val="20"/>
              </w:rPr>
            </w:pPr>
          </w:p>
        </w:tc>
        <w:tc>
          <w:tcPr>
            <w:tcW w:w="1134" w:type="dxa"/>
          </w:tcPr>
          <w:p w14:paraId="7623D1CB" w14:textId="186E83C5" w:rsidR="00242CF7" w:rsidRPr="00884239" w:rsidRDefault="00242CF7"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 xml:space="preserve">AOA </w:t>
            </w:r>
            <w:r w:rsidR="008816D5" w:rsidRPr="00884239">
              <w:rPr>
                <w:rFonts w:asciiTheme="minorHAnsi" w:eastAsia="Calibri" w:hAnsiTheme="minorHAnsi" w:cstheme="minorHAnsi"/>
                <w:sz w:val="20"/>
                <w:szCs w:val="20"/>
              </w:rPr>
              <w:t xml:space="preserve">&amp; </w:t>
            </w:r>
            <w:r w:rsidR="004F550E" w:rsidRPr="00884239">
              <w:rPr>
                <w:rFonts w:asciiTheme="minorHAnsi" w:eastAsia="Calibri" w:hAnsiTheme="minorHAnsi" w:cstheme="minorHAnsi"/>
                <w:sz w:val="20"/>
                <w:szCs w:val="20"/>
              </w:rPr>
              <w:t>AM</w:t>
            </w:r>
            <w:r w:rsidR="008816D5" w:rsidRPr="00884239">
              <w:rPr>
                <w:rFonts w:asciiTheme="minorHAnsi" w:eastAsia="Calibri" w:hAnsiTheme="minorHAnsi" w:cstheme="minorHAnsi"/>
                <w:sz w:val="20"/>
                <w:szCs w:val="20"/>
              </w:rPr>
              <w:t xml:space="preserve"> </w:t>
            </w:r>
            <w:r w:rsidRPr="00884239">
              <w:rPr>
                <w:rFonts w:asciiTheme="minorHAnsi" w:eastAsia="Calibri" w:hAnsiTheme="minorHAnsi" w:cstheme="minorHAnsi"/>
                <w:sz w:val="20"/>
                <w:szCs w:val="20"/>
              </w:rPr>
              <w:t xml:space="preserve">with input from </w:t>
            </w:r>
            <w:r w:rsidR="008816D5" w:rsidRPr="00884239">
              <w:rPr>
                <w:rFonts w:asciiTheme="minorHAnsi" w:eastAsia="Calibri" w:hAnsiTheme="minorHAnsi" w:cstheme="minorHAnsi"/>
                <w:sz w:val="20"/>
                <w:szCs w:val="20"/>
              </w:rPr>
              <w:t>others</w:t>
            </w:r>
          </w:p>
        </w:tc>
        <w:tc>
          <w:tcPr>
            <w:tcW w:w="1276" w:type="dxa"/>
          </w:tcPr>
          <w:p w14:paraId="57345128" w14:textId="447B007B" w:rsidR="00242CF7" w:rsidRPr="00884239" w:rsidRDefault="00242CF7" w:rsidP="00D7695A">
            <w:pPr>
              <w:spacing w:after="60"/>
              <w:rPr>
                <w:rFonts w:asciiTheme="minorHAnsi" w:hAnsiTheme="minorHAnsi" w:cstheme="minorHAnsi"/>
                <w:color w:val="000000"/>
                <w:sz w:val="20"/>
                <w:szCs w:val="20"/>
              </w:rPr>
            </w:pPr>
          </w:p>
        </w:tc>
        <w:tc>
          <w:tcPr>
            <w:tcW w:w="1417" w:type="dxa"/>
          </w:tcPr>
          <w:p w14:paraId="0D1A417A" w14:textId="2EE2C3C4" w:rsidR="00242CF7" w:rsidRPr="00884239" w:rsidRDefault="00242CF7" w:rsidP="00D7695A">
            <w:pPr>
              <w:spacing w:after="60"/>
              <w:rPr>
                <w:rFonts w:asciiTheme="minorHAnsi" w:hAnsiTheme="minorHAnsi" w:cstheme="minorHAnsi"/>
                <w:sz w:val="20"/>
                <w:szCs w:val="20"/>
              </w:rPr>
            </w:pPr>
          </w:p>
        </w:tc>
        <w:tc>
          <w:tcPr>
            <w:tcW w:w="1418" w:type="dxa"/>
          </w:tcPr>
          <w:p w14:paraId="434EA5E9" w14:textId="541B8971" w:rsidR="00242CF7" w:rsidRPr="00884239" w:rsidRDefault="00242CF7" w:rsidP="00D7695A">
            <w:pPr>
              <w:spacing w:after="60"/>
              <w:rPr>
                <w:rFonts w:asciiTheme="minorHAnsi" w:eastAsia="Calibri" w:hAnsiTheme="minorHAnsi" w:cstheme="minorHAnsi"/>
                <w:sz w:val="20"/>
                <w:szCs w:val="20"/>
              </w:rPr>
            </w:pPr>
          </w:p>
        </w:tc>
        <w:tc>
          <w:tcPr>
            <w:tcW w:w="4204" w:type="dxa"/>
          </w:tcPr>
          <w:p w14:paraId="3B3FA526" w14:textId="20A03E35" w:rsidR="00242CF7" w:rsidRPr="00884239" w:rsidRDefault="00242CF7" w:rsidP="00D7695A">
            <w:pPr>
              <w:spacing w:after="60"/>
              <w:rPr>
                <w:rFonts w:asciiTheme="minorHAnsi" w:eastAsia="Calibri" w:hAnsiTheme="minorHAnsi" w:cstheme="minorHAnsi"/>
                <w:color w:val="244061"/>
                <w:sz w:val="20"/>
                <w:szCs w:val="20"/>
              </w:rPr>
            </w:pPr>
          </w:p>
        </w:tc>
      </w:tr>
      <w:tr w:rsidR="00242CF7" w:rsidRPr="00884239" w14:paraId="5B8935AE" w14:textId="77777777" w:rsidTr="3ACD48BC">
        <w:tc>
          <w:tcPr>
            <w:tcW w:w="1418" w:type="dxa"/>
          </w:tcPr>
          <w:p w14:paraId="19A333BD" w14:textId="0FA5B5CE" w:rsidR="00242CF7" w:rsidRPr="00884239" w:rsidRDefault="00242CF7" w:rsidP="00D7695A">
            <w:pPr>
              <w:spacing w:after="60"/>
              <w:rPr>
                <w:rFonts w:asciiTheme="minorHAnsi" w:hAnsiTheme="minorHAnsi" w:cstheme="minorHAnsi"/>
                <w:b/>
                <w:sz w:val="20"/>
                <w:szCs w:val="20"/>
              </w:rPr>
            </w:pPr>
            <w:r w:rsidRPr="00884239">
              <w:rPr>
                <w:rFonts w:asciiTheme="minorHAnsi" w:eastAsia="Calibri" w:hAnsiTheme="minorHAnsi" w:cstheme="minorHAnsi"/>
                <w:b/>
                <w:bCs/>
                <w:sz w:val="20"/>
                <w:szCs w:val="20"/>
              </w:rPr>
              <w:lastRenderedPageBreak/>
              <w:t>Environment Links UK</w:t>
            </w:r>
          </w:p>
        </w:tc>
        <w:tc>
          <w:tcPr>
            <w:tcW w:w="4281" w:type="dxa"/>
          </w:tcPr>
          <w:p w14:paraId="645C1193" w14:textId="77777777" w:rsidR="00884239" w:rsidRPr="00884239" w:rsidRDefault="00242CF7" w:rsidP="00884239">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Federal working with the other 3 Links on UK issues. Informed by MOU and ELUK strategy, this involves regular liaison designed to help each Link improve services &amp; to support all the Links in their relationship building &amp; advocacy at country-level, &amp; with UK and EU audiences</w:t>
            </w:r>
            <w:r w:rsidR="00884239" w:rsidRPr="00884239">
              <w:rPr>
                <w:rFonts w:asciiTheme="minorHAnsi" w:eastAsia="Calibri" w:hAnsiTheme="minorHAnsi" w:cstheme="minorHAnsi"/>
                <w:sz w:val="20"/>
                <w:szCs w:val="20"/>
              </w:rPr>
              <w:t xml:space="preserve">. </w:t>
            </w:r>
          </w:p>
          <w:p w14:paraId="498FCD94" w14:textId="08EEBDAA" w:rsidR="00884239" w:rsidRPr="00884239" w:rsidRDefault="00884239" w:rsidP="00884239">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 xml:space="preserve">Also connecting with Irish Environmental Network </w:t>
            </w:r>
          </w:p>
          <w:p w14:paraId="25048B90" w14:textId="08CCFAC9" w:rsidR="00242CF7" w:rsidRPr="00884239" w:rsidRDefault="00242CF7" w:rsidP="00D7695A">
            <w:pPr>
              <w:spacing w:after="60"/>
              <w:rPr>
                <w:rFonts w:asciiTheme="minorHAnsi" w:hAnsiTheme="minorHAnsi" w:cstheme="minorHAnsi"/>
                <w:sz w:val="20"/>
                <w:szCs w:val="20"/>
              </w:rPr>
            </w:pPr>
          </w:p>
        </w:tc>
        <w:tc>
          <w:tcPr>
            <w:tcW w:w="5925" w:type="dxa"/>
          </w:tcPr>
          <w:p w14:paraId="72383801" w14:textId="34347CE1" w:rsidR="00242CF7" w:rsidRPr="00884239" w:rsidRDefault="00242CF7"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 xml:space="preserve">Federal collaboration on: </w:t>
            </w:r>
          </w:p>
          <w:p w14:paraId="273E42A1" w14:textId="4862D861" w:rsidR="00242CF7" w:rsidRPr="00884239" w:rsidRDefault="00242CF7" w:rsidP="00D7695A">
            <w:pPr>
              <w:pStyle w:val="ListParagraph"/>
              <w:numPr>
                <w:ilvl w:val="0"/>
                <w:numId w:val="9"/>
              </w:numPr>
              <w:spacing w:after="60"/>
              <w:rPr>
                <w:rFonts w:asciiTheme="minorHAnsi" w:hAnsiTheme="minorHAnsi" w:cstheme="minorHAnsi"/>
                <w:sz w:val="20"/>
                <w:szCs w:val="20"/>
              </w:rPr>
            </w:pPr>
            <w:r w:rsidRPr="00884239">
              <w:rPr>
                <w:rFonts w:asciiTheme="minorHAnsi" w:hAnsiTheme="minorHAnsi" w:cstheme="minorHAnsi"/>
                <w:sz w:val="20"/>
                <w:szCs w:val="20"/>
              </w:rPr>
              <w:t xml:space="preserve">Brexit </w:t>
            </w:r>
            <w:r w:rsidR="00884239" w:rsidRPr="00884239">
              <w:rPr>
                <w:rFonts w:asciiTheme="minorHAnsi" w:hAnsiTheme="minorHAnsi" w:cstheme="minorHAnsi"/>
                <w:sz w:val="20"/>
                <w:szCs w:val="20"/>
              </w:rPr>
              <w:t xml:space="preserve">(via </w:t>
            </w:r>
            <w:r w:rsidR="004F550E" w:rsidRPr="00884239">
              <w:rPr>
                <w:rFonts w:asciiTheme="minorHAnsi" w:hAnsiTheme="minorHAnsi" w:cstheme="minorHAnsi"/>
                <w:sz w:val="20"/>
                <w:szCs w:val="20"/>
              </w:rPr>
              <w:t xml:space="preserve">ELUK </w:t>
            </w:r>
            <w:r w:rsidR="00884239" w:rsidRPr="00884239">
              <w:rPr>
                <w:rFonts w:asciiTheme="minorHAnsi" w:hAnsiTheme="minorHAnsi" w:cstheme="minorHAnsi"/>
                <w:sz w:val="20"/>
                <w:szCs w:val="20"/>
              </w:rPr>
              <w:t>BNC</w:t>
            </w:r>
            <w:r w:rsidR="004F550E" w:rsidRPr="00884239">
              <w:rPr>
                <w:rFonts w:asciiTheme="minorHAnsi" w:hAnsiTheme="minorHAnsi" w:cstheme="minorHAnsi"/>
                <w:sz w:val="20"/>
                <w:szCs w:val="20"/>
              </w:rPr>
              <w:t xml:space="preserve"> &amp; G</w:t>
            </w:r>
            <w:r w:rsidR="008816D5" w:rsidRPr="00884239">
              <w:rPr>
                <w:rFonts w:asciiTheme="minorHAnsi" w:hAnsiTheme="minorHAnsi" w:cstheme="minorHAnsi"/>
                <w:sz w:val="20"/>
                <w:szCs w:val="20"/>
              </w:rPr>
              <w:t>reener UK coalition</w:t>
            </w:r>
            <w:r w:rsidR="00884239" w:rsidRPr="00884239">
              <w:rPr>
                <w:rFonts w:asciiTheme="minorHAnsi" w:hAnsiTheme="minorHAnsi" w:cstheme="minorHAnsi"/>
                <w:sz w:val="20"/>
                <w:szCs w:val="20"/>
              </w:rPr>
              <w:t>)</w:t>
            </w:r>
          </w:p>
          <w:p w14:paraId="7AA8469C" w14:textId="2FE8114B" w:rsidR="00242CF7" w:rsidRPr="00884239" w:rsidRDefault="00242CF7" w:rsidP="00D7695A">
            <w:pPr>
              <w:pStyle w:val="ListParagraph"/>
              <w:numPr>
                <w:ilvl w:val="0"/>
                <w:numId w:val="9"/>
              </w:numPr>
              <w:spacing w:after="60"/>
              <w:rPr>
                <w:rFonts w:asciiTheme="minorHAnsi" w:hAnsiTheme="minorHAnsi" w:cstheme="minorHAnsi"/>
                <w:sz w:val="20"/>
                <w:szCs w:val="20"/>
              </w:rPr>
            </w:pPr>
            <w:r w:rsidRPr="00884239">
              <w:rPr>
                <w:rFonts w:asciiTheme="minorHAnsi" w:hAnsiTheme="minorHAnsi" w:cstheme="minorHAnsi"/>
                <w:sz w:val="20"/>
                <w:szCs w:val="20"/>
              </w:rPr>
              <w:t>Marine (via Links’ marine groups)</w:t>
            </w:r>
          </w:p>
          <w:p w14:paraId="74EC4847" w14:textId="293B3F68" w:rsidR="00884239" w:rsidRPr="00884239" w:rsidRDefault="00884239" w:rsidP="00D7695A">
            <w:pPr>
              <w:pStyle w:val="ListParagraph"/>
              <w:numPr>
                <w:ilvl w:val="0"/>
                <w:numId w:val="9"/>
              </w:numPr>
              <w:spacing w:after="60"/>
              <w:rPr>
                <w:rFonts w:asciiTheme="minorHAnsi" w:hAnsiTheme="minorHAnsi" w:cstheme="minorHAnsi"/>
                <w:sz w:val="20"/>
                <w:szCs w:val="20"/>
              </w:rPr>
            </w:pPr>
            <w:r w:rsidRPr="00884239">
              <w:rPr>
                <w:rFonts w:asciiTheme="minorHAnsi" w:hAnsiTheme="minorHAnsi" w:cstheme="minorHAnsi"/>
                <w:sz w:val="20"/>
                <w:szCs w:val="20"/>
              </w:rPr>
              <w:t>Circular Economy, Climate – loosely via staff and some members</w:t>
            </w:r>
          </w:p>
          <w:p w14:paraId="3A6AEC1A" w14:textId="2701E766" w:rsidR="00242CF7" w:rsidRPr="00884239" w:rsidRDefault="00884239"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Directors s</w:t>
            </w:r>
            <w:r w:rsidR="008816D5" w:rsidRPr="00884239">
              <w:rPr>
                <w:rFonts w:asciiTheme="minorHAnsi" w:eastAsia="Calibri" w:hAnsiTheme="minorHAnsi" w:cstheme="minorHAnsi"/>
                <w:sz w:val="20"/>
                <w:szCs w:val="20"/>
              </w:rPr>
              <w:t>haring info</w:t>
            </w:r>
            <w:r w:rsidRPr="00884239">
              <w:rPr>
                <w:rFonts w:asciiTheme="minorHAnsi" w:eastAsia="Calibri" w:hAnsiTheme="minorHAnsi" w:cstheme="minorHAnsi"/>
                <w:sz w:val="20"/>
                <w:szCs w:val="20"/>
              </w:rPr>
              <w:t xml:space="preserve"> and intel</w:t>
            </w:r>
            <w:r w:rsidR="008816D5" w:rsidRPr="00884239">
              <w:rPr>
                <w:rFonts w:asciiTheme="minorHAnsi" w:eastAsia="Calibri" w:hAnsiTheme="minorHAnsi" w:cstheme="minorHAnsi"/>
                <w:sz w:val="20"/>
                <w:szCs w:val="20"/>
              </w:rPr>
              <w:t xml:space="preserve"> on operations, funding, protocols, </w:t>
            </w:r>
            <w:r w:rsidRPr="00884239">
              <w:rPr>
                <w:rFonts w:asciiTheme="minorHAnsi" w:eastAsia="Calibri" w:hAnsiTheme="minorHAnsi" w:cstheme="minorHAnsi"/>
                <w:sz w:val="20"/>
                <w:szCs w:val="20"/>
              </w:rPr>
              <w:t>political contexts</w:t>
            </w:r>
          </w:p>
        </w:tc>
        <w:tc>
          <w:tcPr>
            <w:tcW w:w="1134" w:type="dxa"/>
          </w:tcPr>
          <w:p w14:paraId="32F084A7" w14:textId="77777777" w:rsidR="00242CF7" w:rsidRPr="00884239" w:rsidRDefault="00242CF7" w:rsidP="00D7695A">
            <w:pPr>
              <w:spacing w:after="60"/>
              <w:rPr>
                <w:rFonts w:asciiTheme="minorHAnsi" w:hAnsiTheme="minorHAnsi" w:cstheme="minorHAnsi"/>
                <w:b/>
                <w:color w:val="00B050"/>
                <w:sz w:val="20"/>
                <w:szCs w:val="20"/>
              </w:rPr>
            </w:pPr>
          </w:p>
        </w:tc>
        <w:tc>
          <w:tcPr>
            <w:tcW w:w="1134" w:type="dxa"/>
          </w:tcPr>
          <w:p w14:paraId="501DC106" w14:textId="1C73A411" w:rsidR="00242CF7" w:rsidRPr="00884239" w:rsidRDefault="00603B60"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CO, AM</w:t>
            </w:r>
            <w:r w:rsidR="00242CF7" w:rsidRPr="00884239">
              <w:rPr>
                <w:rFonts w:asciiTheme="minorHAnsi" w:eastAsia="Calibri" w:hAnsiTheme="minorHAnsi" w:cstheme="minorHAnsi"/>
                <w:sz w:val="20"/>
                <w:szCs w:val="20"/>
              </w:rPr>
              <w:t>, GCs, SGLs &amp; Trustees</w:t>
            </w:r>
          </w:p>
        </w:tc>
        <w:tc>
          <w:tcPr>
            <w:tcW w:w="1276" w:type="dxa"/>
          </w:tcPr>
          <w:p w14:paraId="2082F286" w14:textId="790E845E" w:rsidR="00242CF7" w:rsidRPr="00884239" w:rsidRDefault="00242CF7" w:rsidP="00D7695A">
            <w:pPr>
              <w:spacing w:after="60"/>
              <w:rPr>
                <w:rFonts w:asciiTheme="minorHAnsi" w:hAnsiTheme="minorHAnsi" w:cstheme="minorHAnsi"/>
                <w:color w:val="000000"/>
                <w:sz w:val="20"/>
                <w:szCs w:val="20"/>
              </w:rPr>
            </w:pPr>
            <w:r w:rsidRPr="00884239">
              <w:rPr>
                <w:rFonts w:asciiTheme="minorHAnsi" w:eastAsia="Calibri" w:hAnsiTheme="minorHAnsi" w:cstheme="minorHAnsi"/>
                <w:sz w:val="20"/>
                <w:szCs w:val="20"/>
              </w:rPr>
              <w:t>Delivered by staff, some Groups players, trustees</w:t>
            </w:r>
          </w:p>
        </w:tc>
        <w:tc>
          <w:tcPr>
            <w:tcW w:w="1417" w:type="dxa"/>
          </w:tcPr>
          <w:p w14:paraId="5A9ED55F" w14:textId="5A47D37A" w:rsidR="00242CF7" w:rsidRPr="00884239" w:rsidRDefault="00242CF7" w:rsidP="00D7695A">
            <w:pPr>
              <w:spacing w:after="60"/>
              <w:rPr>
                <w:rFonts w:asciiTheme="minorHAnsi" w:hAnsiTheme="minorHAnsi" w:cstheme="minorHAnsi"/>
                <w:sz w:val="20"/>
                <w:szCs w:val="20"/>
              </w:rPr>
            </w:pPr>
            <w:r w:rsidRPr="00884239">
              <w:rPr>
                <w:rFonts w:asciiTheme="minorHAnsi" w:eastAsia="Calibri" w:hAnsiTheme="minorHAnsi" w:cstheme="minorHAnsi"/>
                <w:color w:val="000000" w:themeColor="text1"/>
                <w:sz w:val="20"/>
                <w:szCs w:val="20"/>
              </w:rPr>
              <w:t xml:space="preserve">Network kept informed of joint initiatives, and progress at strategic level </w:t>
            </w:r>
          </w:p>
        </w:tc>
        <w:tc>
          <w:tcPr>
            <w:tcW w:w="1418" w:type="dxa"/>
          </w:tcPr>
          <w:p w14:paraId="1A6C7D6C" w14:textId="423ABAD1" w:rsidR="00242CF7" w:rsidRPr="00884239" w:rsidRDefault="00242CF7" w:rsidP="00D7695A">
            <w:pPr>
              <w:spacing w:after="60"/>
              <w:rPr>
                <w:rFonts w:asciiTheme="minorHAnsi" w:hAnsiTheme="minorHAnsi" w:cstheme="minorHAnsi"/>
                <w:sz w:val="20"/>
                <w:szCs w:val="20"/>
              </w:rPr>
            </w:pPr>
            <w:r w:rsidRPr="00884239">
              <w:rPr>
                <w:rFonts w:asciiTheme="minorHAnsi" w:eastAsia="Calibri" w:hAnsiTheme="minorHAnsi" w:cstheme="minorHAnsi"/>
                <w:sz w:val="20"/>
                <w:szCs w:val="20"/>
              </w:rPr>
              <w:t xml:space="preserve">WCL, NIEL, WEL are the main allies.  Irish Environmental N/W </w:t>
            </w:r>
          </w:p>
        </w:tc>
        <w:tc>
          <w:tcPr>
            <w:tcW w:w="4204" w:type="dxa"/>
          </w:tcPr>
          <w:p w14:paraId="4F145EE4" w14:textId="386D9DDB" w:rsidR="00242CF7" w:rsidRPr="00884239" w:rsidRDefault="00242CF7" w:rsidP="00D7695A">
            <w:pPr>
              <w:spacing w:after="60"/>
              <w:rPr>
                <w:rFonts w:asciiTheme="minorHAnsi" w:hAnsiTheme="minorHAnsi" w:cstheme="minorHAnsi"/>
                <w:color w:val="244061" w:themeColor="accent1" w:themeShade="80"/>
                <w:sz w:val="20"/>
                <w:szCs w:val="20"/>
              </w:rPr>
            </w:pPr>
          </w:p>
        </w:tc>
      </w:tr>
      <w:tr w:rsidR="00603B60" w:rsidRPr="00884239" w14:paraId="1BE422E4" w14:textId="77777777" w:rsidTr="3ACD48BC">
        <w:tc>
          <w:tcPr>
            <w:tcW w:w="1418" w:type="dxa"/>
          </w:tcPr>
          <w:p w14:paraId="28D998F2" w14:textId="6CA4F7E2" w:rsidR="00603B60" w:rsidRPr="00884239" w:rsidRDefault="00603B60" w:rsidP="00D7695A">
            <w:pPr>
              <w:spacing w:after="60"/>
              <w:rPr>
                <w:rFonts w:asciiTheme="minorHAnsi" w:eastAsia="Calibri" w:hAnsiTheme="minorHAnsi" w:cstheme="minorHAnsi"/>
                <w:b/>
                <w:bCs/>
                <w:sz w:val="20"/>
                <w:szCs w:val="20"/>
              </w:rPr>
            </w:pPr>
            <w:r w:rsidRPr="00884239">
              <w:rPr>
                <w:rFonts w:asciiTheme="minorHAnsi" w:eastAsia="Calibri" w:hAnsiTheme="minorHAnsi" w:cstheme="minorHAnsi"/>
                <w:b/>
                <w:bCs/>
                <w:sz w:val="20"/>
                <w:szCs w:val="20"/>
              </w:rPr>
              <w:t>EEB, IUCN and other international bodies</w:t>
            </w:r>
          </w:p>
        </w:tc>
        <w:tc>
          <w:tcPr>
            <w:tcW w:w="4281" w:type="dxa"/>
          </w:tcPr>
          <w:p w14:paraId="3ECD32E9" w14:textId="1EF336F0" w:rsidR="00603B60" w:rsidRPr="00884239" w:rsidRDefault="00603B60"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Use / develop LINK use of these bodies in relation to post-Brexit needs</w:t>
            </w:r>
          </w:p>
        </w:tc>
        <w:tc>
          <w:tcPr>
            <w:tcW w:w="5925" w:type="dxa"/>
          </w:tcPr>
          <w:p w14:paraId="17FFDC43" w14:textId="64B7D446" w:rsidR="00FD111A" w:rsidRDefault="00FD111A" w:rsidP="00FD111A">
            <w:pPr>
              <w:spacing w:after="60"/>
              <w:rPr>
                <w:rFonts w:asciiTheme="minorHAnsi" w:eastAsia="Calibri" w:hAnsiTheme="minorHAnsi" w:cstheme="minorHAnsi"/>
                <w:sz w:val="20"/>
                <w:szCs w:val="20"/>
              </w:rPr>
            </w:pPr>
            <w:r>
              <w:rPr>
                <w:rFonts w:asciiTheme="minorHAnsi" w:eastAsia="Calibri" w:hAnsiTheme="minorHAnsi" w:cstheme="minorHAnsi"/>
                <w:sz w:val="20"/>
                <w:szCs w:val="20"/>
              </w:rPr>
              <w:t>2 n</w:t>
            </w:r>
            <w:r w:rsidR="00884239" w:rsidRPr="00884239">
              <w:rPr>
                <w:rFonts w:asciiTheme="minorHAnsi" w:eastAsia="Calibri" w:hAnsiTheme="minorHAnsi" w:cstheme="minorHAnsi"/>
                <w:sz w:val="20"/>
                <w:szCs w:val="20"/>
              </w:rPr>
              <w:t>etworking d</w:t>
            </w:r>
            <w:r w:rsidR="00A920E2" w:rsidRPr="00884239">
              <w:rPr>
                <w:rFonts w:asciiTheme="minorHAnsi" w:eastAsia="Calibri" w:hAnsiTheme="minorHAnsi" w:cstheme="minorHAnsi"/>
                <w:sz w:val="20"/>
                <w:szCs w:val="20"/>
              </w:rPr>
              <w:t xml:space="preserve">inner </w:t>
            </w:r>
            <w:r w:rsidR="00884239" w:rsidRPr="00884239">
              <w:rPr>
                <w:rFonts w:asciiTheme="minorHAnsi" w:eastAsia="Calibri" w:hAnsiTheme="minorHAnsi" w:cstheme="minorHAnsi"/>
                <w:sz w:val="20"/>
                <w:szCs w:val="20"/>
              </w:rPr>
              <w:t xml:space="preserve">October </w:t>
            </w:r>
            <w:r>
              <w:rPr>
                <w:rFonts w:asciiTheme="minorHAnsi" w:eastAsia="Calibri" w:hAnsiTheme="minorHAnsi" w:cstheme="minorHAnsi"/>
                <w:sz w:val="20"/>
                <w:szCs w:val="20"/>
              </w:rPr>
              <w:t xml:space="preserve">and November </w:t>
            </w:r>
            <w:r w:rsidR="00884239" w:rsidRPr="00884239">
              <w:rPr>
                <w:rFonts w:asciiTheme="minorHAnsi" w:eastAsia="Calibri" w:hAnsiTheme="minorHAnsi" w:cstheme="minorHAnsi"/>
                <w:sz w:val="20"/>
                <w:szCs w:val="20"/>
              </w:rPr>
              <w:t>2018</w:t>
            </w:r>
            <w:r>
              <w:rPr>
                <w:rFonts w:asciiTheme="minorHAnsi" w:eastAsia="Calibri" w:hAnsiTheme="minorHAnsi" w:cstheme="minorHAnsi"/>
                <w:sz w:val="20"/>
                <w:szCs w:val="20"/>
              </w:rPr>
              <w:t xml:space="preserve"> considered </w:t>
            </w:r>
            <w:r w:rsidR="00A920E2" w:rsidRPr="00884239">
              <w:rPr>
                <w:rFonts w:asciiTheme="minorHAnsi" w:eastAsia="Calibri" w:hAnsiTheme="minorHAnsi" w:cstheme="minorHAnsi"/>
                <w:sz w:val="20"/>
                <w:szCs w:val="20"/>
              </w:rPr>
              <w:t>Scottish needs of national and inter</w:t>
            </w:r>
            <w:r>
              <w:rPr>
                <w:rFonts w:asciiTheme="minorHAnsi" w:eastAsia="Calibri" w:hAnsiTheme="minorHAnsi" w:cstheme="minorHAnsi"/>
                <w:sz w:val="20"/>
                <w:szCs w:val="20"/>
              </w:rPr>
              <w:t xml:space="preserve">national networks, post-Brexit. </w:t>
            </w:r>
          </w:p>
          <w:p w14:paraId="6126FAEC" w14:textId="66545E30" w:rsidR="00A920E2" w:rsidRPr="00884239" w:rsidRDefault="00884239" w:rsidP="00FD111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Action</w:t>
            </w:r>
            <w:r w:rsidR="00FD111A">
              <w:rPr>
                <w:rFonts w:asciiTheme="minorHAnsi" w:eastAsia="Calibri" w:hAnsiTheme="minorHAnsi" w:cstheme="minorHAnsi"/>
                <w:sz w:val="20"/>
                <w:szCs w:val="20"/>
              </w:rPr>
              <w:t>s</w:t>
            </w:r>
            <w:r w:rsidRPr="00884239">
              <w:rPr>
                <w:rFonts w:asciiTheme="minorHAnsi" w:eastAsia="Calibri" w:hAnsiTheme="minorHAnsi" w:cstheme="minorHAnsi"/>
                <w:sz w:val="20"/>
                <w:szCs w:val="20"/>
              </w:rPr>
              <w:t xml:space="preserve"> emerging from that – to be confirmed</w:t>
            </w:r>
            <w:r w:rsidR="00FD111A">
              <w:rPr>
                <w:rFonts w:asciiTheme="minorHAnsi" w:eastAsia="Calibri" w:hAnsiTheme="minorHAnsi" w:cstheme="minorHAnsi"/>
                <w:sz w:val="20"/>
                <w:szCs w:val="20"/>
              </w:rPr>
              <w:t>.</w:t>
            </w:r>
            <w:bookmarkStart w:id="2" w:name="_GoBack"/>
            <w:bookmarkEnd w:id="2"/>
          </w:p>
        </w:tc>
        <w:tc>
          <w:tcPr>
            <w:tcW w:w="1134" w:type="dxa"/>
          </w:tcPr>
          <w:p w14:paraId="2F750741" w14:textId="77777777" w:rsidR="00603B60" w:rsidRPr="00884239" w:rsidRDefault="00603B60" w:rsidP="00D7695A">
            <w:pPr>
              <w:spacing w:after="60"/>
              <w:rPr>
                <w:rFonts w:asciiTheme="minorHAnsi" w:hAnsiTheme="minorHAnsi" w:cstheme="minorHAnsi"/>
                <w:b/>
                <w:color w:val="00B050"/>
                <w:sz w:val="20"/>
                <w:szCs w:val="20"/>
              </w:rPr>
            </w:pPr>
          </w:p>
        </w:tc>
        <w:tc>
          <w:tcPr>
            <w:tcW w:w="1134" w:type="dxa"/>
          </w:tcPr>
          <w:p w14:paraId="25B3B499" w14:textId="77777777" w:rsidR="00A920E2" w:rsidRPr="00884239" w:rsidRDefault="00603B60"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 xml:space="preserve">CO, AM, </w:t>
            </w:r>
            <w:r w:rsidR="00A920E2" w:rsidRPr="00884239">
              <w:rPr>
                <w:rFonts w:asciiTheme="minorHAnsi" w:eastAsia="Calibri" w:hAnsiTheme="minorHAnsi" w:cstheme="minorHAnsi"/>
                <w:sz w:val="20"/>
                <w:szCs w:val="20"/>
              </w:rPr>
              <w:t>Trustees, Fellows, President</w:t>
            </w:r>
          </w:p>
          <w:p w14:paraId="37A40216" w14:textId="7A24213A" w:rsidR="00603B60" w:rsidRPr="00884239" w:rsidRDefault="00603B60"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LINK delegates</w:t>
            </w:r>
          </w:p>
        </w:tc>
        <w:tc>
          <w:tcPr>
            <w:tcW w:w="1276" w:type="dxa"/>
          </w:tcPr>
          <w:p w14:paraId="29F0C5AF" w14:textId="77777777" w:rsidR="00603B60" w:rsidRPr="00884239" w:rsidRDefault="00603B60" w:rsidP="00D7695A">
            <w:pPr>
              <w:spacing w:after="60"/>
              <w:rPr>
                <w:rFonts w:asciiTheme="minorHAnsi" w:eastAsia="Calibri" w:hAnsiTheme="minorHAnsi" w:cstheme="minorHAnsi"/>
                <w:sz w:val="20"/>
                <w:szCs w:val="20"/>
              </w:rPr>
            </w:pPr>
          </w:p>
        </w:tc>
        <w:tc>
          <w:tcPr>
            <w:tcW w:w="1417" w:type="dxa"/>
          </w:tcPr>
          <w:p w14:paraId="14DC8D30" w14:textId="77777777" w:rsidR="00603B60" w:rsidRPr="00884239" w:rsidRDefault="00603B60" w:rsidP="00D7695A">
            <w:pPr>
              <w:spacing w:after="60"/>
              <w:rPr>
                <w:rFonts w:asciiTheme="minorHAnsi" w:eastAsia="Calibri" w:hAnsiTheme="minorHAnsi" w:cstheme="minorHAnsi"/>
                <w:color w:val="000000" w:themeColor="text1"/>
                <w:sz w:val="20"/>
                <w:szCs w:val="20"/>
              </w:rPr>
            </w:pPr>
          </w:p>
        </w:tc>
        <w:tc>
          <w:tcPr>
            <w:tcW w:w="1418" w:type="dxa"/>
          </w:tcPr>
          <w:p w14:paraId="6C213045" w14:textId="6589756D" w:rsidR="00603B60" w:rsidRPr="00884239" w:rsidRDefault="00603B60" w:rsidP="00D7695A">
            <w:pPr>
              <w:spacing w:after="60"/>
              <w:rPr>
                <w:rFonts w:asciiTheme="minorHAnsi" w:eastAsia="Calibri" w:hAnsiTheme="minorHAnsi" w:cstheme="minorHAnsi"/>
                <w:sz w:val="20"/>
                <w:szCs w:val="20"/>
              </w:rPr>
            </w:pPr>
            <w:r w:rsidRPr="00884239">
              <w:rPr>
                <w:rFonts w:asciiTheme="minorHAnsi" w:eastAsia="Calibri" w:hAnsiTheme="minorHAnsi" w:cstheme="minorHAnsi"/>
                <w:sz w:val="20"/>
                <w:szCs w:val="20"/>
              </w:rPr>
              <w:t>Relationship- building for stronger advocacy</w:t>
            </w:r>
          </w:p>
        </w:tc>
        <w:tc>
          <w:tcPr>
            <w:tcW w:w="4204" w:type="dxa"/>
          </w:tcPr>
          <w:p w14:paraId="5045ABFF" w14:textId="77777777" w:rsidR="00603B60" w:rsidRPr="00884239" w:rsidRDefault="00603B60" w:rsidP="00D7695A">
            <w:pPr>
              <w:spacing w:after="60"/>
              <w:rPr>
                <w:rFonts w:asciiTheme="minorHAnsi" w:hAnsiTheme="minorHAnsi" w:cstheme="minorHAnsi"/>
                <w:color w:val="244061" w:themeColor="accent1" w:themeShade="80"/>
                <w:sz w:val="20"/>
                <w:szCs w:val="20"/>
              </w:rPr>
            </w:pPr>
          </w:p>
        </w:tc>
      </w:tr>
    </w:tbl>
    <w:p w14:paraId="1102B2DA" w14:textId="73F0BEF9" w:rsidR="0083045F" w:rsidRPr="00884239" w:rsidRDefault="0083045F" w:rsidP="00D7695A">
      <w:pPr>
        <w:spacing w:after="60"/>
        <w:rPr>
          <w:rFonts w:asciiTheme="minorHAnsi" w:hAnsiTheme="minorHAnsi" w:cstheme="minorHAnsi"/>
          <w:color w:val="632B8D"/>
          <w:sz w:val="20"/>
          <w:szCs w:val="20"/>
        </w:rPr>
      </w:pPr>
    </w:p>
    <w:sectPr w:rsidR="0083045F" w:rsidRPr="00884239" w:rsidSect="00057388">
      <w:headerReference w:type="default" r:id="rId11"/>
      <w:footerReference w:type="default" r:id="rId12"/>
      <w:headerReference w:type="first" r:id="rId13"/>
      <w:footerReference w:type="first" r:id="rId14"/>
      <w:type w:val="continuous"/>
      <w:pgSz w:w="23814" w:h="16840" w:orient="landscape" w:code="8"/>
      <w:pgMar w:top="845" w:right="397" w:bottom="794" w:left="397" w:header="284"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89832" w14:textId="77777777" w:rsidR="00D5490C" w:rsidRDefault="00D5490C">
      <w:r>
        <w:separator/>
      </w:r>
    </w:p>
  </w:endnote>
  <w:endnote w:type="continuationSeparator" w:id="0">
    <w:p w14:paraId="0AC21212" w14:textId="77777777" w:rsidR="00D5490C" w:rsidRDefault="00D5490C">
      <w:r>
        <w:continuationSeparator/>
      </w:r>
    </w:p>
  </w:endnote>
  <w:endnote w:type="continuationNotice" w:id="1">
    <w:p w14:paraId="619A3DDE" w14:textId="77777777" w:rsidR="00D5490C" w:rsidRDefault="00D54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B2E3" w14:textId="341DA02A" w:rsidR="00D5490C" w:rsidRPr="00E53C53" w:rsidRDefault="00D5490C" w:rsidP="00E53C53">
    <w:pPr>
      <w:pStyle w:val="Footer"/>
      <w:rPr>
        <w:rFonts w:ascii="Verdana" w:hAnsi="Verdana"/>
        <w:sz w:val="20"/>
        <w:szCs w:val="20"/>
      </w:rPr>
    </w:pP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3ACD48BC">
      <w:rPr>
        <w:rFonts w:ascii="Verdana" w:eastAsia="Verdana" w:hAnsi="Verdana" w:cs="Verdana"/>
        <w:sz w:val="20"/>
        <w:szCs w:val="20"/>
      </w:rPr>
      <w:t xml:space="preserve">Page </w:t>
    </w:r>
    <w:r w:rsidRPr="3ACD48BC">
      <w:rPr>
        <w:rFonts w:ascii="Verdana" w:eastAsia="Verdana" w:hAnsi="Verdana" w:cs="Verdana"/>
        <w:b/>
        <w:bCs/>
        <w:noProof/>
        <w:sz w:val="20"/>
        <w:szCs w:val="20"/>
      </w:rPr>
      <w:fldChar w:fldCharType="begin"/>
    </w:r>
    <w:r w:rsidRPr="00E53C53">
      <w:rPr>
        <w:rFonts w:ascii="Verdana" w:hAnsi="Verdana"/>
        <w:b/>
        <w:sz w:val="20"/>
        <w:szCs w:val="20"/>
      </w:rPr>
      <w:instrText xml:space="preserve"> PAGE  \* Arabic  \* MERGEFORMAT </w:instrText>
    </w:r>
    <w:r w:rsidRPr="3ACD48BC">
      <w:rPr>
        <w:rFonts w:ascii="Verdana" w:hAnsi="Verdana"/>
        <w:b/>
        <w:sz w:val="20"/>
        <w:szCs w:val="20"/>
      </w:rPr>
      <w:fldChar w:fldCharType="separate"/>
    </w:r>
    <w:r w:rsidRPr="00475AEC">
      <w:rPr>
        <w:rFonts w:ascii="Verdana" w:eastAsia="Verdana" w:hAnsi="Verdana" w:cs="Verdana"/>
        <w:b/>
        <w:bCs/>
        <w:noProof/>
        <w:sz w:val="20"/>
        <w:szCs w:val="20"/>
      </w:rPr>
      <w:t>12</w:t>
    </w:r>
    <w:r w:rsidRPr="3ACD48BC">
      <w:rPr>
        <w:rFonts w:ascii="Verdana" w:eastAsia="Verdana" w:hAnsi="Verdana" w:cs="Verdana"/>
        <w:b/>
        <w:bCs/>
        <w:noProof/>
        <w:sz w:val="20"/>
        <w:szCs w:val="20"/>
      </w:rPr>
      <w:fldChar w:fldCharType="end"/>
    </w:r>
    <w:r w:rsidRPr="3ACD48BC">
      <w:rPr>
        <w:rFonts w:ascii="Verdana" w:eastAsia="Verdana" w:hAnsi="Verdana" w:cs="Verdana"/>
        <w:sz w:val="20"/>
        <w:szCs w:val="20"/>
      </w:rPr>
      <w:t xml:space="preserve"> of </w:t>
    </w:r>
    <w:fldSimple w:instr=" NUMPAGES  \* Arabic  \* MERGEFORMAT ">
      <w:r w:rsidRPr="00475AEC">
        <w:rPr>
          <w:rFonts w:ascii="Verdana" w:eastAsia="Verdana" w:hAnsi="Verdana" w:cs="Verdana"/>
          <w:b/>
          <w:bCs/>
          <w:noProof/>
          <w:sz w:val="20"/>
          <w:szCs w:val="20"/>
        </w:rPr>
        <w:t>12</w:t>
      </w:r>
    </w:fldSimple>
  </w:p>
  <w:p w14:paraId="1102B2E4" w14:textId="77777777" w:rsidR="00D5490C" w:rsidRDefault="00D54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B2E7" w14:textId="24B3229E" w:rsidR="00D5490C" w:rsidRPr="00E53C53" w:rsidRDefault="00D5490C" w:rsidP="00FB13EC">
    <w:pPr>
      <w:pStyle w:val="Footer"/>
      <w:rPr>
        <w:rFonts w:ascii="Verdana" w:hAnsi="Verdana"/>
        <w:sz w:val="20"/>
        <w:szCs w:val="20"/>
      </w:rPr>
    </w:pP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3ACD48BC">
      <w:rPr>
        <w:rFonts w:ascii="Verdana" w:eastAsia="Verdana" w:hAnsi="Verdana" w:cs="Verdana"/>
        <w:sz w:val="20"/>
        <w:szCs w:val="20"/>
      </w:rPr>
      <w:t xml:space="preserve">Page </w:t>
    </w:r>
    <w:r w:rsidRPr="3ACD48BC">
      <w:rPr>
        <w:rFonts w:ascii="Verdana" w:eastAsia="Verdana" w:hAnsi="Verdana" w:cs="Verdana"/>
        <w:b/>
        <w:bCs/>
        <w:noProof/>
        <w:sz w:val="20"/>
        <w:szCs w:val="20"/>
      </w:rPr>
      <w:fldChar w:fldCharType="begin"/>
    </w:r>
    <w:r w:rsidRPr="00E53C53">
      <w:rPr>
        <w:rFonts w:ascii="Verdana" w:hAnsi="Verdana"/>
        <w:b/>
        <w:sz w:val="20"/>
        <w:szCs w:val="20"/>
      </w:rPr>
      <w:instrText xml:space="preserve"> PAGE  \* Arabic  \* MERGEFORMAT </w:instrText>
    </w:r>
    <w:r w:rsidRPr="3ACD48BC">
      <w:rPr>
        <w:rFonts w:ascii="Verdana" w:hAnsi="Verdana"/>
        <w:b/>
        <w:sz w:val="20"/>
        <w:szCs w:val="20"/>
      </w:rPr>
      <w:fldChar w:fldCharType="separate"/>
    </w:r>
    <w:r w:rsidRPr="3ACD48BC">
      <w:rPr>
        <w:rFonts w:ascii="Verdana" w:eastAsia="Verdana" w:hAnsi="Verdana" w:cs="Verdana"/>
        <w:b/>
        <w:bCs/>
        <w:noProof/>
        <w:sz w:val="20"/>
        <w:szCs w:val="20"/>
      </w:rPr>
      <w:t>1</w:t>
    </w:r>
    <w:r w:rsidRPr="3ACD48BC">
      <w:rPr>
        <w:rFonts w:ascii="Verdana" w:eastAsia="Verdana" w:hAnsi="Verdana" w:cs="Verdana"/>
        <w:b/>
        <w:bCs/>
        <w:noProof/>
        <w:sz w:val="20"/>
        <w:szCs w:val="20"/>
      </w:rPr>
      <w:fldChar w:fldCharType="end"/>
    </w:r>
    <w:r w:rsidRPr="3ACD48BC">
      <w:rPr>
        <w:rFonts w:ascii="Verdana" w:eastAsia="Verdana" w:hAnsi="Verdana" w:cs="Verdana"/>
        <w:sz w:val="20"/>
        <w:szCs w:val="20"/>
      </w:rPr>
      <w:t xml:space="preserve"> of </w:t>
    </w:r>
    <w:fldSimple w:instr=" NUMPAGES  \* Arabic  \* MERGEFORMAT ">
      <w:r w:rsidRPr="00E67253">
        <w:rPr>
          <w:rFonts w:ascii="Verdana" w:eastAsia="Verdana" w:hAnsi="Verdana" w:cs="Verdana"/>
          <w:b/>
          <w:bCs/>
          <w:noProof/>
          <w:sz w:val="20"/>
          <w:szCs w:val="20"/>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7EF80" w14:textId="77777777" w:rsidR="00D5490C" w:rsidRDefault="00D5490C">
      <w:r>
        <w:separator/>
      </w:r>
    </w:p>
  </w:footnote>
  <w:footnote w:type="continuationSeparator" w:id="0">
    <w:p w14:paraId="753F672C" w14:textId="77777777" w:rsidR="00D5490C" w:rsidRDefault="00D5490C">
      <w:r>
        <w:continuationSeparator/>
      </w:r>
    </w:p>
  </w:footnote>
  <w:footnote w:type="continuationNotice" w:id="1">
    <w:p w14:paraId="0D31013E" w14:textId="77777777" w:rsidR="00D5490C" w:rsidRDefault="00D549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B2E1" w14:textId="77777777" w:rsidR="00D5490C" w:rsidRDefault="00D5490C" w:rsidP="00FB13EC">
    <w:pPr>
      <w:pStyle w:val="Header"/>
      <w:tabs>
        <w:tab w:val="clear" w:pos="4153"/>
        <w:tab w:val="clear" w:pos="8306"/>
        <w:tab w:val="left" w:pos="5954"/>
        <w:tab w:val="left" w:pos="14175"/>
      </w:tabs>
      <w:spacing w:after="100" w:afterAutospacing="1"/>
      <w:rPr>
        <w:rFonts w:ascii="Verdana" w:hAnsi="Verdana"/>
        <w:sz w:val="20"/>
        <w:szCs w:val="20"/>
      </w:rPr>
    </w:pPr>
  </w:p>
  <w:p w14:paraId="7083681F" w14:textId="66352F23" w:rsidR="00D5490C" w:rsidRPr="0045046F" w:rsidRDefault="00D5490C" w:rsidP="00830785">
    <w:pPr>
      <w:pStyle w:val="Header"/>
      <w:tabs>
        <w:tab w:val="clear" w:pos="4153"/>
        <w:tab w:val="clear" w:pos="8306"/>
        <w:tab w:val="left" w:pos="7655"/>
        <w:tab w:val="left" w:pos="14175"/>
      </w:tabs>
      <w:spacing w:after="100" w:afterAutospacing="1"/>
      <w:rPr>
        <w:rFonts w:ascii="Calibri Light" w:eastAsia="Calibri Light" w:hAnsi="Calibri Light" w:cs="Calibri Light"/>
        <w:b/>
        <w:bCs/>
        <w:color w:val="512373"/>
        <w:sz w:val="40"/>
        <w:szCs w:val="40"/>
      </w:rPr>
    </w:pPr>
    <w:r>
      <w:rPr>
        <w:noProof/>
        <w:lang w:val="en-US" w:eastAsia="en-US"/>
      </w:rPr>
      <w:drawing>
        <wp:inline distT="0" distB="0" distL="0" distR="0" wp14:anchorId="1102B2E8" wp14:editId="6D311C3B">
          <wp:extent cx="1266825" cy="285750"/>
          <wp:effectExtent l="0" t="0" r="9525" b="0"/>
          <wp:docPr id="185582170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66825" cy="285750"/>
                  </a:xfrm>
                  <a:prstGeom prst="rect">
                    <a:avLst/>
                  </a:prstGeom>
                </pic:spPr>
              </pic:pic>
            </a:graphicData>
          </a:graphic>
        </wp:inline>
      </w:drawing>
    </w:r>
    <w:r w:rsidRPr="3ACD48BC">
      <w:rPr>
        <w:rFonts w:ascii="Verdana" w:eastAsia="Verdana" w:hAnsi="Verdana" w:cs="Verdana"/>
        <w:b/>
        <w:bCs/>
        <w:color w:val="512373"/>
        <w:sz w:val="28"/>
        <w:szCs w:val="28"/>
      </w:rPr>
      <w:t xml:space="preserve">                   </w:t>
    </w:r>
    <w:r>
      <w:rPr>
        <w:rFonts w:ascii="Verdana" w:eastAsia="Verdana" w:hAnsi="Verdana" w:cs="Verdana"/>
        <w:b/>
        <w:bCs/>
        <w:color w:val="512373"/>
        <w:sz w:val="28"/>
        <w:szCs w:val="28"/>
      </w:rPr>
      <w:t xml:space="preserve">                                                  </w:t>
    </w:r>
    <w:r>
      <w:rPr>
        <w:rFonts w:ascii="Calibri Light" w:eastAsia="Calibri Light" w:hAnsi="Calibri Light" w:cs="Calibri Light"/>
        <w:b/>
        <w:bCs/>
        <w:color w:val="512373"/>
        <w:sz w:val="40"/>
        <w:szCs w:val="40"/>
      </w:rPr>
      <w:t>LINK Work Programme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B2E5" w14:textId="2E3AB722" w:rsidR="00D5490C" w:rsidRDefault="00D5490C" w:rsidP="00057388">
    <w:pPr>
      <w:rPr>
        <w:rFonts w:ascii="Calibri" w:hAnsi="Calibri" w:cs="Calibri"/>
        <w:b/>
        <w:color w:val="4C216D"/>
        <w:sz w:val="40"/>
        <w:szCs w:val="40"/>
      </w:rPr>
    </w:pPr>
    <w:r>
      <w:rPr>
        <w:rFonts w:ascii="Calibri" w:hAnsi="Calibri" w:cs="Calibri"/>
        <w:b/>
        <w:noProof/>
        <w:color w:val="7030A0"/>
        <w:sz w:val="28"/>
        <w:szCs w:val="28"/>
        <w:lang w:val="en-US" w:eastAsia="en-US"/>
      </w:rPr>
      <w:drawing>
        <wp:inline distT="0" distB="0" distL="0" distR="0" wp14:anchorId="1102B2E9" wp14:editId="4F814B83">
          <wp:extent cx="1657350" cy="371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371475"/>
                  </a:xfrm>
                  <a:prstGeom prst="rect">
                    <a:avLst/>
                  </a:prstGeom>
                  <a:noFill/>
                  <a:ln>
                    <a:noFill/>
                  </a:ln>
                </pic:spPr>
              </pic:pic>
            </a:graphicData>
          </a:graphic>
        </wp:inline>
      </w:drawing>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sidRPr="00394C74">
      <w:rPr>
        <w:rFonts w:ascii="Calibri" w:hAnsi="Calibri" w:cs="Calibri"/>
        <w:b/>
        <w:color w:val="7030A0"/>
        <w:sz w:val="40"/>
        <w:szCs w:val="40"/>
      </w:rPr>
      <w:tab/>
    </w:r>
    <w:r w:rsidRPr="3ACD48BC">
      <w:rPr>
        <w:rFonts w:ascii="Calibri" w:eastAsia="Calibri" w:hAnsi="Calibri" w:cs="Calibri"/>
        <w:b/>
        <w:bCs/>
        <w:color w:val="4C216D"/>
        <w:sz w:val="40"/>
        <w:szCs w:val="40"/>
      </w:rPr>
      <w:t>Network Plan 2013-14</w:t>
    </w:r>
  </w:p>
  <w:p w14:paraId="1102B2E6" w14:textId="77777777" w:rsidR="00D5490C" w:rsidRPr="00FB13EC" w:rsidRDefault="00D5490C" w:rsidP="000573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12F"/>
    <w:multiLevelType w:val="hybridMultilevel"/>
    <w:tmpl w:val="2CC04B34"/>
    <w:lvl w:ilvl="0" w:tplc="7C2E85EC">
      <w:start w:val="1"/>
      <w:numFmt w:val="decimal"/>
      <w:lvlText w:val="%1."/>
      <w:lvlJc w:val="left"/>
      <w:pPr>
        <w:ind w:left="72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6023EB"/>
    <w:multiLevelType w:val="hybridMultilevel"/>
    <w:tmpl w:val="39D62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212AC"/>
    <w:multiLevelType w:val="hybridMultilevel"/>
    <w:tmpl w:val="08C015A4"/>
    <w:lvl w:ilvl="0" w:tplc="5290C62C">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8741F"/>
    <w:multiLevelType w:val="hybridMultilevel"/>
    <w:tmpl w:val="3AAA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72D4D"/>
    <w:multiLevelType w:val="hybridMultilevel"/>
    <w:tmpl w:val="B08C9694"/>
    <w:lvl w:ilvl="0" w:tplc="9E9C47E0">
      <w:start w:val="201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D37D3"/>
    <w:multiLevelType w:val="hybridMultilevel"/>
    <w:tmpl w:val="31340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B2FA3"/>
    <w:multiLevelType w:val="hybridMultilevel"/>
    <w:tmpl w:val="E1AAB14C"/>
    <w:lvl w:ilvl="0" w:tplc="B55AEC82">
      <w:start w:val="1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F784C"/>
    <w:multiLevelType w:val="hybridMultilevel"/>
    <w:tmpl w:val="9654845A"/>
    <w:lvl w:ilvl="0" w:tplc="773CC11C">
      <w:start w:val="5"/>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DA3DC0"/>
    <w:multiLevelType w:val="hybridMultilevel"/>
    <w:tmpl w:val="4FFE5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622F36"/>
    <w:multiLevelType w:val="hybridMultilevel"/>
    <w:tmpl w:val="D978770A"/>
    <w:lvl w:ilvl="0" w:tplc="5D3C2BAC">
      <w:start w:val="1"/>
      <w:numFmt w:val="decimal"/>
      <w:lvlText w:val="%1."/>
      <w:lvlJc w:val="left"/>
      <w:pPr>
        <w:ind w:left="720" w:hanging="360"/>
      </w:pPr>
      <w:rPr>
        <w:rFonts w:asciiTheme="minorHAnsi" w:eastAsia="Times New Roman" w:hAnsiTheme="minorHAnsi"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226656"/>
    <w:multiLevelType w:val="hybridMultilevel"/>
    <w:tmpl w:val="10A4A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72AD9"/>
    <w:multiLevelType w:val="hybridMultilevel"/>
    <w:tmpl w:val="1A64CA7E"/>
    <w:lvl w:ilvl="0" w:tplc="D1A4388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654BD"/>
    <w:multiLevelType w:val="hybridMultilevel"/>
    <w:tmpl w:val="66F2D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484A48"/>
    <w:multiLevelType w:val="hybridMultilevel"/>
    <w:tmpl w:val="1FA44DDC"/>
    <w:lvl w:ilvl="0" w:tplc="85FCA0C6">
      <w:start w:val="1"/>
      <w:numFmt w:val="decimal"/>
      <w:lvlText w:val="%1."/>
      <w:lvlJc w:val="left"/>
      <w:pPr>
        <w:ind w:left="1080" w:hanging="720"/>
      </w:pPr>
      <w:rPr>
        <w:rFonts w:asciiTheme="minorHAnsi" w:eastAsia="Times New Roman" w:hAnsiTheme="minorHAns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4B311C"/>
    <w:multiLevelType w:val="hybridMultilevel"/>
    <w:tmpl w:val="03D8EE42"/>
    <w:lvl w:ilvl="0" w:tplc="8460C1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359BB"/>
    <w:multiLevelType w:val="hybridMultilevel"/>
    <w:tmpl w:val="1742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A01808"/>
    <w:multiLevelType w:val="hybridMultilevel"/>
    <w:tmpl w:val="60F87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E0DA0"/>
    <w:multiLevelType w:val="hybridMultilevel"/>
    <w:tmpl w:val="E258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25728"/>
    <w:multiLevelType w:val="hybridMultilevel"/>
    <w:tmpl w:val="4F18B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AC0716"/>
    <w:multiLevelType w:val="hybridMultilevel"/>
    <w:tmpl w:val="AE1E3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866E13"/>
    <w:multiLevelType w:val="hybridMultilevel"/>
    <w:tmpl w:val="F3CA1D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25545E"/>
    <w:multiLevelType w:val="hybridMultilevel"/>
    <w:tmpl w:val="A50E7E4E"/>
    <w:lvl w:ilvl="0" w:tplc="04090001">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E2CE5"/>
    <w:multiLevelType w:val="hybridMultilevel"/>
    <w:tmpl w:val="58BCBE10"/>
    <w:lvl w:ilvl="0" w:tplc="E968E298">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564F8"/>
    <w:multiLevelType w:val="hybridMultilevel"/>
    <w:tmpl w:val="BB14A586"/>
    <w:lvl w:ilvl="0" w:tplc="0809000F">
      <w:start w:val="1"/>
      <w:numFmt w:val="decimal"/>
      <w:lvlText w:val="%1."/>
      <w:lvlJc w:val="left"/>
      <w:pPr>
        <w:ind w:left="765"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4" w15:restartNumberingAfterBreak="0">
    <w:nsid w:val="48E419B3"/>
    <w:multiLevelType w:val="hybridMultilevel"/>
    <w:tmpl w:val="3A5EB1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6420B6"/>
    <w:multiLevelType w:val="hybridMultilevel"/>
    <w:tmpl w:val="318E7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862F79"/>
    <w:multiLevelType w:val="hybridMultilevel"/>
    <w:tmpl w:val="14CAF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438A6"/>
    <w:multiLevelType w:val="hybridMultilevel"/>
    <w:tmpl w:val="0BA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E64B9"/>
    <w:multiLevelType w:val="hybridMultilevel"/>
    <w:tmpl w:val="DFB80FC0"/>
    <w:lvl w:ilvl="0" w:tplc="EEA02A1C">
      <w:start w:val="201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A27CE"/>
    <w:multiLevelType w:val="hybridMultilevel"/>
    <w:tmpl w:val="02F0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06788"/>
    <w:multiLevelType w:val="hybridMultilevel"/>
    <w:tmpl w:val="910E4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D2793C"/>
    <w:multiLevelType w:val="hybridMultilevel"/>
    <w:tmpl w:val="DE88C064"/>
    <w:lvl w:ilvl="0" w:tplc="773CC11C">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643E27"/>
    <w:multiLevelType w:val="hybridMultilevel"/>
    <w:tmpl w:val="52F05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740749"/>
    <w:multiLevelType w:val="hybridMultilevel"/>
    <w:tmpl w:val="C9846126"/>
    <w:lvl w:ilvl="0" w:tplc="8DD229C2">
      <w:start w:val="1"/>
      <w:numFmt w:val="decimal"/>
      <w:lvlText w:val="%1."/>
      <w:lvlJc w:val="left"/>
      <w:pPr>
        <w:ind w:left="1080" w:hanging="360"/>
      </w:pPr>
      <w:rPr>
        <w:rFonts w:asciiTheme="minorHAnsi" w:eastAsia="Times New Roman"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326BF7"/>
    <w:multiLevelType w:val="hybridMultilevel"/>
    <w:tmpl w:val="3C584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ED2135"/>
    <w:multiLevelType w:val="hybridMultilevel"/>
    <w:tmpl w:val="439E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9510F9"/>
    <w:multiLevelType w:val="hybridMultilevel"/>
    <w:tmpl w:val="40F8C950"/>
    <w:lvl w:ilvl="0" w:tplc="3018608C">
      <w:start w:val="1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B0A5C"/>
    <w:multiLevelType w:val="hybridMultilevel"/>
    <w:tmpl w:val="52F0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EA66B6"/>
    <w:multiLevelType w:val="hybridMultilevel"/>
    <w:tmpl w:val="4074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C70E69"/>
    <w:multiLevelType w:val="hybridMultilevel"/>
    <w:tmpl w:val="6EBEE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5A53B92"/>
    <w:multiLevelType w:val="hybridMultilevel"/>
    <w:tmpl w:val="199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D61361"/>
    <w:multiLevelType w:val="hybridMultilevel"/>
    <w:tmpl w:val="68C4ABF6"/>
    <w:lvl w:ilvl="0" w:tplc="8D66FB02">
      <w:start w:val="1"/>
      <w:numFmt w:val="upperLetter"/>
      <w:lvlText w:val="%1."/>
      <w:lvlJc w:val="left"/>
      <w:pPr>
        <w:ind w:left="720" w:hanging="360"/>
      </w:pPr>
      <w:rPr>
        <w:rFonts w:eastAsia="Times New Roman" w:cs="Times New Roman" w:hint="default"/>
        <w:b/>
        <w:color w:val="auto"/>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691B6D71"/>
    <w:multiLevelType w:val="hybridMultilevel"/>
    <w:tmpl w:val="D1A0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C616F6"/>
    <w:multiLevelType w:val="hybridMultilevel"/>
    <w:tmpl w:val="8B608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C12727"/>
    <w:multiLevelType w:val="hybridMultilevel"/>
    <w:tmpl w:val="8C74E1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0052CF"/>
    <w:multiLevelType w:val="hybridMultilevel"/>
    <w:tmpl w:val="3A4A92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6490DB2"/>
    <w:multiLevelType w:val="hybridMultilevel"/>
    <w:tmpl w:val="2F74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ED644B"/>
    <w:multiLevelType w:val="hybridMultilevel"/>
    <w:tmpl w:val="D9C2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06099E"/>
    <w:multiLevelType w:val="hybridMultilevel"/>
    <w:tmpl w:val="28A22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3857E7"/>
    <w:multiLevelType w:val="hybridMultilevel"/>
    <w:tmpl w:val="1CBE11E6"/>
    <w:lvl w:ilvl="0" w:tplc="B86ED21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44"/>
  </w:num>
  <w:num w:numId="4">
    <w:abstractNumId w:val="13"/>
  </w:num>
  <w:num w:numId="5">
    <w:abstractNumId w:val="5"/>
  </w:num>
  <w:num w:numId="6">
    <w:abstractNumId w:val="21"/>
  </w:num>
  <w:num w:numId="7">
    <w:abstractNumId w:val="29"/>
  </w:num>
  <w:num w:numId="8">
    <w:abstractNumId w:val="33"/>
  </w:num>
  <w:num w:numId="9">
    <w:abstractNumId w:val="36"/>
  </w:num>
  <w:num w:numId="10">
    <w:abstractNumId w:val="17"/>
  </w:num>
  <w:num w:numId="11">
    <w:abstractNumId w:val="18"/>
  </w:num>
  <w:num w:numId="12">
    <w:abstractNumId w:val="3"/>
  </w:num>
  <w:num w:numId="13">
    <w:abstractNumId w:val="9"/>
  </w:num>
  <w:num w:numId="14">
    <w:abstractNumId w:val="30"/>
  </w:num>
  <w:num w:numId="15">
    <w:abstractNumId w:val="38"/>
  </w:num>
  <w:num w:numId="16">
    <w:abstractNumId w:val="1"/>
  </w:num>
  <w:num w:numId="17">
    <w:abstractNumId w:val="37"/>
  </w:num>
  <w:num w:numId="18">
    <w:abstractNumId w:val="40"/>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48"/>
  </w:num>
  <w:num w:numId="22">
    <w:abstractNumId w:val="8"/>
  </w:num>
  <w:num w:numId="23">
    <w:abstractNumId w:val="43"/>
  </w:num>
  <w:num w:numId="24">
    <w:abstractNumId w:val="25"/>
  </w:num>
  <w:num w:numId="25">
    <w:abstractNumId w:val="12"/>
  </w:num>
  <w:num w:numId="26">
    <w:abstractNumId w:val="19"/>
  </w:num>
  <w:num w:numId="27">
    <w:abstractNumId w:val="26"/>
  </w:num>
  <w:num w:numId="28">
    <w:abstractNumId w:val="15"/>
  </w:num>
  <w:num w:numId="29">
    <w:abstractNumId w:val="22"/>
  </w:num>
  <w:num w:numId="30">
    <w:abstractNumId w:val="35"/>
  </w:num>
  <w:num w:numId="31">
    <w:abstractNumId w:val="32"/>
  </w:num>
  <w:num w:numId="32">
    <w:abstractNumId w:val="34"/>
  </w:num>
  <w:num w:numId="33">
    <w:abstractNumId w:val="24"/>
  </w:num>
  <w:num w:numId="34">
    <w:abstractNumId w:val="42"/>
  </w:num>
  <w:num w:numId="35">
    <w:abstractNumId w:val="46"/>
  </w:num>
  <w:num w:numId="36">
    <w:abstractNumId w:val="31"/>
  </w:num>
  <w:num w:numId="37">
    <w:abstractNumId w:val="7"/>
  </w:num>
  <w:num w:numId="38">
    <w:abstractNumId w:val="47"/>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8"/>
  </w:num>
  <w:num w:numId="42">
    <w:abstractNumId w:val="4"/>
  </w:num>
  <w:num w:numId="43">
    <w:abstractNumId w:val="11"/>
  </w:num>
  <w:num w:numId="44">
    <w:abstractNumId w:val="10"/>
  </w:num>
  <w:num w:numId="45">
    <w:abstractNumId w:val="16"/>
  </w:num>
  <w:num w:numId="46">
    <w:abstractNumId w:val="20"/>
  </w:num>
  <w:num w:numId="47">
    <w:abstractNumId w:val="2"/>
  </w:num>
  <w:num w:numId="48">
    <w:abstractNumId w:val="14"/>
  </w:num>
  <w:num w:numId="49">
    <w:abstractNumId w:val="27"/>
  </w:num>
  <w:num w:numId="50">
    <w:abstractNumId w:val="4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8"/>
    <w:rsid w:val="00002255"/>
    <w:rsid w:val="0000493E"/>
    <w:rsid w:val="000062E1"/>
    <w:rsid w:val="00010BC9"/>
    <w:rsid w:val="00012854"/>
    <w:rsid w:val="000131D2"/>
    <w:rsid w:val="00014624"/>
    <w:rsid w:val="00015BB6"/>
    <w:rsid w:val="00017B74"/>
    <w:rsid w:val="000211F9"/>
    <w:rsid w:val="000226BB"/>
    <w:rsid w:val="00022D63"/>
    <w:rsid w:val="00022E92"/>
    <w:rsid w:val="00023288"/>
    <w:rsid w:val="00027509"/>
    <w:rsid w:val="0002787F"/>
    <w:rsid w:val="00030CB2"/>
    <w:rsid w:val="000412E9"/>
    <w:rsid w:val="000445A2"/>
    <w:rsid w:val="00045DE1"/>
    <w:rsid w:val="000466E8"/>
    <w:rsid w:val="00051FC2"/>
    <w:rsid w:val="00052A1E"/>
    <w:rsid w:val="000533CA"/>
    <w:rsid w:val="00057388"/>
    <w:rsid w:val="00062EA6"/>
    <w:rsid w:val="00070428"/>
    <w:rsid w:val="00070CB0"/>
    <w:rsid w:val="00071837"/>
    <w:rsid w:val="000733BA"/>
    <w:rsid w:val="000759D4"/>
    <w:rsid w:val="00080BED"/>
    <w:rsid w:val="00082AB6"/>
    <w:rsid w:val="0008351E"/>
    <w:rsid w:val="00084DBB"/>
    <w:rsid w:val="00084FCC"/>
    <w:rsid w:val="00085F51"/>
    <w:rsid w:val="00087E43"/>
    <w:rsid w:val="00091030"/>
    <w:rsid w:val="0009200E"/>
    <w:rsid w:val="0009267D"/>
    <w:rsid w:val="00096800"/>
    <w:rsid w:val="000A4FA8"/>
    <w:rsid w:val="000A5D84"/>
    <w:rsid w:val="000B1557"/>
    <w:rsid w:val="000B312B"/>
    <w:rsid w:val="000B52D7"/>
    <w:rsid w:val="000B77D0"/>
    <w:rsid w:val="000B79C5"/>
    <w:rsid w:val="000C1521"/>
    <w:rsid w:val="000C32FF"/>
    <w:rsid w:val="000D15AD"/>
    <w:rsid w:val="000D1F91"/>
    <w:rsid w:val="000D3859"/>
    <w:rsid w:val="000D44F6"/>
    <w:rsid w:val="000D5C90"/>
    <w:rsid w:val="000D7806"/>
    <w:rsid w:val="000D7C48"/>
    <w:rsid w:val="000E01EB"/>
    <w:rsid w:val="000E1F99"/>
    <w:rsid w:val="000E280A"/>
    <w:rsid w:val="000E295D"/>
    <w:rsid w:val="000E302C"/>
    <w:rsid w:val="000E3583"/>
    <w:rsid w:val="000E4ADB"/>
    <w:rsid w:val="000E63D0"/>
    <w:rsid w:val="000E7EB5"/>
    <w:rsid w:val="000F0E77"/>
    <w:rsid w:val="000F2DE5"/>
    <w:rsid w:val="000F32E8"/>
    <w:rsid w:val="001031D2"/>
    <w:rsid w:val="00103C79"/>
    <w:rsid w:val="00105AFE"/>
    <w:rsid w:val="0010794E"/>
    <w:rsid w:val="00107ACE"/>
    <w:rsid w:val="00110F5D"/>
    <w:rsid w:val="00111165"/>
    <w:rsid w:val="001127BD"/>
    <w:rsid w:val="00112DAB"/>
    <w:rsid w:val="0012593D"/>
    <w:rsid w:val="00125CAB"/>
    <w:rsid w:val="00131D1F"/>
    <w:rsid w:val="001337E9"/>
    <w:rsid w:val="001347F9"/>
    <w:rsid w:val="001379CC"/>
    <w:rsid w:val="00140ABA"/>
    <w:rsid w:val="0014184F"/>
    <w:rsid w:val="001462AE"/>
    <w:rsid w:val="00147865"/>
    <w:rsid w:val="0015075B"/>
    <w:rsid w:val="001507CE"/>
    <w:rsid w:val="001519F4"/>
    <w:rsid w:val="001564D0"/>
    <w:rsid w:val="0015698A"/>
    <w:rsid w:val="00163368"/>
    <w:rsid w:val="001703C4"/>
    <w:rsid w:val="001748BA"/>
    <w:rsid w:val="00174CBA"/>
    <w:rsid w:val="001805A6"/>
    <w:rsid w:val="00181D1D"/>
    <w:rsid w:val="00182925"/>
    <w:rsid w:val="00182F8D"/>
    <w:rsid w:val="001854FD"/>
    <w:rsid w:val="00186AC5"/>
    <w:rsid w:val="00190459"/>
    <w:rsid w:val="00190838"/>
    <w:rsid w:val="001909D6"/>
    <w:rsid w:val="001920F3"/>
    <w:rsid w:val="00196BAC"/>
    <w:rsid w:val="00196CAF"/>
    <w:rsid w:val="0019722C"/>
    <w:rsid w:val="001A3FD2"/>
    <w:rsid w:val="001A5C46"/>
    <w:rsid w:val="001B1FDF"/>
    <w:rsid w:val="001B317C"/>
    <w:rsid w:val="001B3A6A"/>
    <w:rsid w:val="001B3DDB"/>
    <w:rsid w:val="001C0237"/>
    <w:rsid w:val="001C242C"/>
    <w:rsid w:val="001C294A"/>
    <w:rsid w:val="001C55F0"/>
    <w:rsid w:val="001C6324"/>
    <w:rsid w:val="001D15CF"/>
    <w:rsid w:val="001D1ADF"/>
    <w:rsid w:val="001E13E3"/>
    <w:rsid w:val="001E28F1"/>
    <w:rsid w:val="001E2925"/>
    <w:rsid w:val="001E4FF9"/>
    <w:rsid w:val="001E545D"/>
    <w:rsid w:val="001E6059"/>
    <w:rsid w:val="001F050A"/>
    <w:rsid w:val="001F6341"/>
    <w:rsid w:val="001F6E5C"/>
    <w:rsid w:val="001F7C25"/>
    <w:rsid w:val="001F7C93"/>
    <w:rsid w:val="002000A8"/>
    <w:rsid w:val="0020105F"/>
    <w:rsid w:val="00201863"/>
    <w:rsid w:val="002031CE"/>
    <w:rsid w:val="0020324E"/>
    <w:rsid w:val="00207CC6"/>
    <w:rsid w:val="00211695"/>
    <w:rsid w:val="0021217F"/>
    <w:rsid w:val="00214D78"/>
    <w:rsid w:val="00215440"/>
    <w:rsid w:val="00215A76"/>
    <w:rsid w:val="00215CBC"/>
    <w:rsid w:val="00216FED"/>
    <w:rsid w:val="002202D3"/>
    <w:rsid w:val="00223D7E"/>
    <w:rsid w:val="002256C9"/>
    <w:rsid w:val="00226092"/>
    <w:rsid w:val="0022732C"/>
    <w:rsid w:val="002356E6"/>
    <w:rsid w:val="00236617"/>
    <w:rsid w:val="002371C3"/>
    <w:rsid w:val="002371E4"/>
    <w:rsid w:val="00237562"/>
    <w:rsid w:val="00237C55"/>
    <w:rsid w:val="0024105C"/>
    <w:rsid w:val="002419FD"/>
    <w:rsid w:val="00241B1B"/>
    <w:rsid w:val="00242743"/>
    <w:rsid w:val="00242CF7"/>
    <w:rsid w:val="002443D6"/>
    <w:rsid w:val="00247B3A"/>
    <w:rsid w:val="00252744"/>
    <w:rsid w:val="00252A4C"/>
    <w:rsid w:val="00252E99"/>
    <w:rsid w:val="00252FCE"/>
    <w:rsid w:val="00253EEC"/>
    <w:rsid w:val="002543D2"/>
    <w:rsid w:val="00254C24"/>
    <w:rsid w:val="00254C71"/>
    <w:rsid w:val="002561C0"/>
    <w:rsid w:val="00261611"/>
    <w:rsid w:val="00262A9A"/>
    <w:rsid w:val="0026552D"/>
    <w:rsid w:val="00266E20"/>
    <w:rsid w:val="002672F6"/>
    <w:rsid w:val="002676CF"/>
    <w:rsid w:val="00270B87"/>
    <w:rsid w:val="00274AC5"/>
    <w:rsid w:val="00276BC4"/>
    <w:rsid w:val="00277764"/>
    <w:rsid w:val="00287C1C"/>
    <w:rsid w:val="002902EF"/>
    <w:rsid w:val="00291769"/>
    <w:rsid w:val="00296894"/>
    <w:rsid w:val="00296ECF"/>
    <w:rsid w:val="002A2676"/>
    <w:rsid w:val="002A31F7"/>
    <w:rsid w:val="002A3331"/>
    <w:rsid w:val="002A3720"/>
    <w:rsid w:val="002A3A7D"/>
    <w:rsid w:val="002B08DC"/>
    <w:rsid w:val="002B0D82"/>
    <w:rsid w:val="002B2665"/>
    <w:rsid w:val="002B48E2"/>
    <w:rsid w:val="002B6EAD"/>
    <w:rsid w:val="002C0336"/>
    <w:rsid w:val="002C1515"/>
    <w:rsid w:val="002C1723"/>
    <w:rsid w:val="002C3D82"/>
    <w:rsid w:val="002C411B"/>
    <w:rsid w:val="002C4814"/>
    <w:rsid w:val="002C5665"/>
    <w:rsid w:val="002C7AFD"/>
    <w:rsid w:val="002D1509"/>
    <w:rsid w:val="002D1693"/>
    <w:rsid w:val="002D20FE"/>
    <w:rsid w:val="002D32D4"/>
    <w:rsid w:val="002D37BB"/>
    <w:rsid w:val="002D46D4"/>
    <w:rsid w:val="002D5832"/>
    <w:rsid w:val="002D7A41"/>
    <w:rsid w:val="002D7D74"/>
    <w:rsid w:val="002E167C"/>
    <w:rsid w:val="002E26AF"/>
    <w:rsid w:val="002E3430"/>
    <w:rsid w:val="002E4A8B"/>
    <w:rsid w:val="002E56C5"/>
    <w:rsid w:val="002E582F"/>
    <w:rsid w:val="002E6A2B"/>
    <w:rsid w:val="002F16FD"/>
    <w:rsid w:val="002F24C6"/>
    <w:rsid w:val="0030120A"/>
    <w:rsid w:val="0030207E"/>
    <w:rsid w:val="00302BAB"/>
    <w:rsid w:val="0030489D"/>
    <w:rsid w:val="00305725"/>
    <w:rsid w:val="0030660A"/>
    <w:rsid w:val="00310267"/>
    <w:rsid w:val="0031086E"/>
    <w:rsid w:val="00312778"/>
    <w:rsid w:val="0031708F"/>
    <w:rsid w:val="00321767"/>
    <w:rsid w:val="00323129"/>
    <w:rsid w:val="003263ED"/>
    <w:rsid w:val="00326E30"/>
    <w:rsid w:val="00327A54"/>
    <w:rsid w:val="003303BC"/>
    <w:rsid w:val="003364F6"/>
    <w:rsid w:val="003418D1"/>
    <w:rsid w:val="00342090"/>
    <w:rsid w:val="003427FB"/>
    <w:rsid w:val="00346812"/>
    <w:rsid w:val="00351557"/>
    <w:rsid w:val="003523BC"/>
    <w:rsid w:val="0035251F"/>
    <w:rsid w:val="00354153"/>
    <w:rsid w:val="00364EB1"/>
    <w:rsid w:val="003659F8"/>
    <w:rsid w:val="00365DB7"/>
    <w:rsid w:val="003663B8"/>
    <w:rsid w:val="00371069"/>
    <w:rsid w:val="00381D5E"/>
    <w:rsid w:val="00384CE2"/>
    <w:rsid w:val="00390644"/>
    <w:rsid w:val="0039081D"/>
    <w:rsid w:val="00392CF1"/>
    <w:rsid w:val="00394C74"/>
    <w:rsid w:val="00395883"/>
    <w:rsid w:val="003A2EB4"/>
    <w:rsid w:val="003A619E"/>
    <w:rsid w:val="003A6876"/>
    <w:rsid w:val="003A6906"/>
    <w:rsid w:val="003B1899"/>
    <w:rsid w:val="003B1F4D"/>
    <w:rsid w:val="003B260B"/>
    <w:rsid w:val="003C271D"/>
    <w:rsid w:val="003C56AF"/>
    <w:rsid w:val="003C774F"/>
    <w:rsid w:val="003D0984"/>
    <w:rsid w:val="003D3676"/>
    <w:rsid w:val="003E1A41"/>
    <w:rsid w:val="003E5016"/>
    <w:rsid w:val="003E6BFC"/>
    <w:rsid w:val="003E7A6C"/>
    <w:rsid w:val="003F03D2"/>
    <w:rsid w:val="003F1CFE"/>
    <w:rsid w:val="003F45EC"/>
    <w:rsid w:val="003F5977"/>
    <w:rsid w:val="003F65BB"/>
    <w:rsid w:val="003F6B59"/>
    <w:rsid w:val="003F70F5"/>
    <w:rsid w:val="003F79DE"/>
    <w:rsid w:val="0040009C"/>
    <w:rsid w:val="00402349"/>
    <w:rsid w:val="00402859"/>
    <w:rsid w:val="004035A9"/>
    <w:rsid w:val="00403DE3"/>
    <w:rsid w:val="0040611D"/>
    <w:rsid w:val="00407156"/>
    <w:rsid w:val="00412A3D"/>
    <w:rsid w:val="0041404B"/>
    <w:rsid w:val="004145BB"/>
    <w:rsid w:val="00415592"/>
    <w:rsid w:val="00416534"/>
    <w:rsid w:val="004202FD"/>
    <w:rsid w:val="00425778"/>
    <w:rsid w:val="00431643"/>
    <w:rsid w:val="00435A36"/>
    <w:rsid w:val="00437425"/>
    <w:rsid w:val="00437DAB"/>
    <w:rsid w:val="0044278F"/>
    <w:rsid w:val="00443DF2"/>
    <w:rsid w:val="00445A03"/>
    <w:rsid w:val="00446362"/>
    <w:rsid w:val="00447DA1"/>
    <w:rsid w:val="0045046F"/>
    <w:rsid w:val="00450B82"/>
    <w:rsid w:val="004511A4"/>
    <w:rsid w:val="004515CE"/>
    <w:rsid w:val="00451C5F"/>
    <w:rsid w:val="00452252"/>
    <w:rsid w:val="0045256C"/>
    <w:rsid w:val="00453417"/>
    <w:rsid w:val="004557C8"/>
    <w:rsid w:val="00455F43"/>
    <w:rsid w:val="00456433"/>
    <w:rsid w:val="00457297"/>
    <w:rsid w:val="00460809"/>
    <w:rsid w:val="0046354F"/>
    <w:rsid w:val="004666AC"/>
    <w:rsid w:val="004709D4"/>
    <w:rsid w:val="00472089"/>
    <w:rsid w:val="004755C9"/>
    <w:rsid w:val="00475AEC"/>
    <w:rsid w:val="00477A2A"/>
    <w:rsid w:val="00481D00"/>
    <w:rsid w:val="00482E70"/>
    <w:rsid w:val="00487650"/>
    <w:rsid w:val="00491127"/>
    <w:rsid w:val="00492B56"/>
    <w:rsid w:val="004A1316"/>
    <w:rsid w:val="004A1571"/>
    <w:rsid w:val="004A1B54"/>
    <w:rsid w:val="004A2E03"/>
    <w:rsid w:val="004A3B02"/>
    <w:rsid w:val="004A5D45"/>
    <w:rsid w:val="004A6196"/>
    <w:rsid w:val="004A6CDC"/>
    <w:rsid w:val="004B20D6"/>
    <w:rsid w:val="004B2655"/>
    <w:rsid w:val="004B377A"/>
    <w:rsid w:val="004B3E57"/>
    <w:rsid w:val="004B7775"/>
    <w:rsid w:val="004C175F"/>
    <w:rsid w:val="004C422B"/>
    <w:rsid w:val="004C46FB"/>
    <w:rsid w:val="004C4FAF"/>
    <w:rsid w:val="004C573B"/>
    <w:rsid w:val="004C694D"/>
    <w:rsid w:val="004C6DFD"/>
    <w:rsid w:val="004C6E0C"/>
    <w:rsid w:val="004C6F0C"/>
    <w:rsid w:val="004C71C8"/>
    <w:rsid w:val="004D24C6"/>
    <w:rsid w:val="004D788B"/>
    <w:rsid w:val="004E15DF"/>
    <w:rsid w:val="004E5788"/>
    <w:rsid w:val="004E601C"/>
    <w:rsid w:val="004F065C"/>
    <w:rsid w:val="004F06FA"/>
    <w:rsid w:val="004F081F"/>
    <w:rsid w:val="004F1B78"/>
    <w:rsid w:val="004F1F6F"/>
    <w:rsid w:val="004F2CA9"/>
    <w:rsid w:val="004F41FF"/>
    <w:rsid w:val="004F516C"/>
    <w:rsid w:val="004F550E"/>
    <w:rsid w:val="004F66EC"/>
    <w:rsid w:val="00502293"/>
    <w:rsid w:val="00503228"/>
    <w:rsid w:val="005037DA"/>
    <w:rsid w:val="00504810"/>
    <w:rsid w:val="00505B51"/>
    <w:rsid w:val="0050607C"/>
    <w:rsid w:val="0050673C"/>
    <w:rsid w:val="0051047E"/>
    <w:rsid w:val="00512BD0"/>
    <w:rsid w:val="00514780"/>
    <w:rsid w:val="00514EAB"/>
    <w:rsid w:val="0052040B"/>
    <w:rsid w:val="005208D0"/>
    <w:rsid w:val="00520FD2"/>
    <w:rsid w:val="00523871"/>
    <w:rsid w:val="00524D07"/>
    <w:rsid w:val="00524D97"/>
    <w:rsid w:val="005252B4"/>
    <w:rsid w:val="00525A15"/>
    <w:rsid w:val="00525E1F"/>
    <w:rsid w:val="00527F76"/>
    <w:rsid w:val="00534174"/>
    <w:rsid w:val="0053570F"/>
    <w:rsid w:val="00541697"/>
    <w:rsid w:val="00543DCF"/>
    <w:rsid w:val="00543EDF"/>
    <w:rsid w:val="00544B1E"/>
    <w:rsid w:val="00544F8F"/>
    <w:rsid w:val="0054515F"/>
    <w:rsid w:val="0055159C"/>
    <w:rsid w:val="00551A7B"/>
    <w:rsid w:val="00551D8F"/>
    <w:rsid w:val="005522CD"/>
    <w:rsid w:val="00552663"/>
    <w:rsid w:val="00554A63"/>
    <w:rsid w:val="0055686A"/>
    <w:rsid w:val="0055728B"/>
    <w:rsid w:val="005577A2"/>
    <w:rsid w:val="00560977"/>
    <w:rsid w:val="0056235F"/>
    <w:rsid w:val="00562ED5"/>
    <w:rsid w:val="00565BA3"/>
    <w:rsid w:val="00567A51"/>
    <w:rsid w:val="005711DC"/>
    <w:rsid w:val="00572300"/>
    <w:rsid w:val="00573CE3"/>
    <w:rsid w:val="00575B4F"/>
    <w:rsid w:val="0057627B"/>
    <w:rsid w:val="005830C7"/>
    <w:rsid w:val="005835FE"/>
    <w:rsid w:val="00583B4C"/>
    <w:rsid w:val="0058404B"/>
    <w:rsid w:val="00586D05"/>
    <w:rsid w:val="00591F8F"/>
    <w:rsid w:val="00592D33"/>
    <w:rsid w:val="005949D6"/>
    <w:rsid w:val="005A3236"/>
    <w:rsid w:val="005A394A"/>
    <w:rsid w:val="005A6251"/>
    <w:rsid w:val="005A663D"/>
    <w:rsid w:val="005A730E"/>
    <w:rsid w:val="005B46C4"/>
    <w:rsid w:val="005B6478"/>
    <w:rsid w:val="005B7BA1"/>
    <w:rsid w:val="005C2CA4"/>
    <w:rsid w:val="005C697B"/>
    <w:rsid w:val="005D26B3"/>
    <w:rsid w:val="005D2995"/>
    <w:rsid w:val="005D41D0"/>
    <w:rsid w:val="005D503F"/>
    <w:rsid w:val="005D520A"/>
    <w:rsid w:val="005D57A3"/>
    <w:rsid w:val="005D6A21"/>
    <w:rsid w:val="005E1039"/>
    <w:rsid w:val="005E2033"/>
    <w:rsid w:val="005E3DA4"/>
    <w:rsid w:val="005E5BFC"/>
    <w:rsid w:val="005E5FDF"/>
    <w:rsid w:val="005F0A72"/>
    <w:rsid w:val="005F2DA5"/>
    <w:rsid w:val="005F4D62"/>
    <w:rsid w:val="00603B60"/>
    <w:rsid w:val="00604926"/>
    <w:rsid w:val="00606A1A"/>
    <w:rsid w:val="00610B46"/>
    <w:rsid w:val="00611456"/>
    <w:rsid w:val="00611AB7"/>
    <w:rsid w:val="0061246B"/>
    <w:rsid w:val="00612C9E"/>
    <w:rsid w:val="00614004"/>
    <w:rsid w:val="006142AF"/>
    <w:rsid w:val="006145E5"/>
    <w:rsid w:val="006245E1"/>
    <w:rsid w:val="00630C69"/>
    <w:rsid w:val="00634219"/>
    <w:rsid w:val="006343C0"/>
    <w:rsid w:val="00636DF3"/>
    <w:rsid w:val="006376A9"/>
    <w:rsid w:val="00646937"/>
    <w:rsid w:val="00650F74"/>
    <w:rsid w:val="0065239D"/>
    <w:rsid w:val="00655635"/>
    <w:rsid w:val="00657C7D"/>
    <w:rsid w:val="00660F5B"/>
    <w:rsid w:val="00662715"/>
    <w:rsid w:val="0066742E"/>
    <w:rsid w:val="006760F8"/>
    <w:rsid w:val="00676628"/>
    <w:rsid w:val="00676C08"/>
    <w:rsid w:val="00682A51"/>
    <w:rsid w:val="006834AB"/>
    <w:rsid w:val="00685745"/>
    <w:rsid w:val="00685C16"/>
    <w:rsid w:val="00692053"/>
    <w:rsid w:val="00692F43"/>
    <w:rsid w:val="00693BEB"/>
    <w:rsid w:val="0069439B"/>
    <w:rsid w:val="006944EB"/>
    <w:rsid w:val="006967DF"/>
    <w:rsid w:val="006975AC"/>
    <w:rsid w:val="006A2E52"/>
    <w:rsid w:val="006A41AF"/>
    <w:rsid w:val="006A5FB7"/>
    <w:rsid w:val="006B000A"/>
    <w:rsid w:val="006B3BE4"/>
    <w:rsid w:val="006C1380"/>
    <w:rsid w:val="006C3025"/>
    <w:rsid w:val="006C39F3"/>
    <w:rsid w:val="006D0E2A"/>
    <w:rsid w:val="006D3600"/>
    <w:rsid w:val="006D45B2"/>
    <w:rsid w:val="006D741A"/>
    <w:rsid w:val="006D7C98"/>
    <w:rsid w:val="006E3759"/>
    <w:rsid w:val="006F4138"/>
    <w:rsid w:val="006F4945"/>
    <w:rsid w:val="006F516D"/>
    <w:rsid w:val="006F53E6"/>
    <w:rsid w:val="006F7069"/>
    <w:rsid w:val="007007ED"/>
    <w:rsid w:val="00704426"/>
    <w:rsid w:val="00704A1E"/>
    <w:rsid w:val="00705110"/>
    <w:rsid w:val="00713746"/>
    <w:rsid w:val="00714455"/>
    <w:rsid w:val="007160DB"/>
    <w:rsid w:val="007171B4"/>
    <w:rsid w:val="007238FD"/>
    <w:rsid w:val="00723E84"/>
    <w:rsid w:val="00733000"/>
    <w:rsid w:val="00734474"/>
    <w:rsid w:val="007368C3"/>
    <w:rsid w:val="00737AC0"/>
    <w:rsid w:val="007405EE"/>
    <w:rsid w:val="00740A71"/>
    <w:rsid w:val="00742B40"/>
    <w:rsid w:val="00743A78"/>
    <w:rsid w:val="00745706"/>
    <w:rsid w:val="00747522"/>
    <w:rsid w:val="00750DDA"/>
    <w:rsid w:val="00750E79"/>
    <w:rsid w:val="00751A11"/>
    <w:rsid w:val="00751B07"/>
    <w:rsid w:val="00751DC8"/>
    <w:rsid w:val="007536AF"/>
    <w:rsid w:val="007544A6"/>
    <w:rsid w:val="00754EB0"/>
    <w:rsid w:val="00755F64"/>
    <w:rsid w:val="0075668D"/>
    <w:rsid w:val="007567CF"/>
    <w:rsid w:val="00760F27"/>
    <w:rsid w:val="00761DB8"/>
    <w:rsid w:val="0076258A"/>
    <w:rsid w:val="0076482A"/>
    <w:rsid w:val="007654BD"/>
    <w:rsid w:val="00767382"/>
    <w:rsid w:val="0077023F"/>
    <w:rsid w:val="00770B87"/>
    <w:rsid w:val="0077255F"/>
    <w:rsid w:val="0077566D"/>
    <w:rsid w:val="0078044F"/>
    <w:rsid w:val="0078233B"/>
    <w:rsid w:val="007840CB"/>
    <w:rsid w:val="00790F51"/>
    <w:rsid w:val="0079213E"/>
    <w:rsid w:val="00795BEE"/>
    <w:rsid w:val="00795D18"/>
    <w:rsid w:val="007964C2"/>
    <w:rsid w:val="00797F47"/>
    <w:rsid w:val="007A12B4"/>
    <w:rsid w:val="007A1882"/>
    <w:rsid w:val="007A3DB2"/>
    <w:rsid w:val="007A4529"/>
    <w:rsid w:val="007A4F0A"/>
    <w:rsid w:val="007A5461"/>
    <w:rsid w:val="007A66E7"/>
    <w:rsid w:val="007A7264"/>
    <w:rsid w:val="007A7284"/>
    <w:rsid w:val="007A75E5"/>
    <w:rsid w:val="007B015B"/>
    <w:rsid w:val="007B0B0B"/>
    <w:rsid w:val="007B1A71"/>
    <w:rsid w:val="007C0171"/>
    <w:rsid w:val="007C1295"/>
    <w:rsid w:val="007C202F"/>
    <w:rsid w:val="007C3757"/>
    <w:rsid w:val="007C4D3B"/>
    <w:rsid w:val="007C5053"/>
    <w:rsid w:val="007C717B"/>
    <w:rsid w:val="007C78AB"/>
    <w:rsid w:val="007D0F97"/>
    <w:rsid w:val="007D15F2"/>
    <w:rsid w:val="007D315F"/>
    <w:rsid w:val="007D402C"/>
    <w:rsid w:val="007D5907"/>
    <w:rsid w:val="007D63FF"/>
    <w:rsid w:val="007D7A2C"/>
    <w:rsid w:val="007D7FD5"/>
    <w:rsid w:val="007E0800"/>
    <w:rsid w:val="007E26F7"/>
    <w:rsid w:val="007E2EBE"/>
    <w:rsid w:val="007E5D5B"/>
    <w:rsid w:val="007E5EF9"/>
    <w:rsid w:val="007E6C7F"/>
    <w:rsid w:val="007F0871"/>
    <w:rsid w:val="007F0877"/>
    <w:rsid w:val="007F0A5C"/>
    <w:rsid w:val="007F22BE"/>
    <w:rsid w:val="007F2A09"/>
    <w:rsid w:val="007F700C"/>
    <w:rsid w:val="00801211"/>
    <w:rsid w:val="008040BF"/>
    <w:rsid w:val="00804DF6"/>
    <w:rsid w:val="00810C19"/>
    <w:rsid w:val="00811D62"/>
    <w:rsid w:val="00812D1F"/>
    <w:rsid w:val="00815917"/>
    <w:rsid w:val="008170C7"/>
    <w:rsid w:val="008172D1"/>
    <w:rsid w:val="0081780B"/>
    <w:rsid w:val="0081784F"/>
    <w:rsid w:val="00823289"/>
    <w:rsid w:val="0082511A"/>
    <w:rsid w:val="0083045F"/>
    <w:rsid w:val="00830785"/>
    <w:rsid w:val="00832AE5"/>
    <w:rsid w:val="00836832"/>
    <w:rsid w:val="00836CA3"/>
    <w:rsid w:val="008431BE"/>
    <w:rsid w:val="00843FAD"/>
    <w:rsid w:val="00844D0C"/>
    <w:rsid w:val="00846F10"/>
    <w:rsid w:val="00850468"/>
    <w:rsid w:val="008517E9"/>
    <w:rsid w:val="00851DEE"/>
    <w:rsid w:val="00855CFD"/>
    <w:rsid w:val="0086290A"/>
    <w:rsid w:val="008644D5"/>
    <w:rsid w:val="00866F2A"/>
    <w:rsid w:val="008701D0"/>
    <w:rsid w:val="00873AD2"/>
    <w:rsid w:val="00876710"/>
    <w:rsid w:val="008775DF"/>
    <w:rsid w:val="00877CC5"/>
    <w:rsid w:val="00881616"/>
    <w:rsid w:val="008816D5"/>
    <w:rsid w:val="00882875"/>
    <w:rsid w:val="00884239"/>
    <w:rsid w:val="00894992"/>
    <w:rsid w:val="00895E96"/>
    <w:rsid w:val="00897F0B"/>
    <w:rsid w:val="008A0158"/>
    <w:rsid w:val="008A254D"/>
    <w:rsid w:val="008A3A56"/>
    <w:rsid w:val="008A79F6"/>
    <w:rsid w:val="008B3D2B"/>
    <w:rsid w:val="008B6452"/>
    <w:rsid w:val="008B7118"/>
    <w:rsid w:val="008C089D"/>
    <w:rsid w:val="008C0D42"/>
    <w:rsid w:val="008C2CBE"/>
    <w:rsid w:val="008C350B"/>
    <w:rsid w:val="008D2CB8"/>
    <w:rsid w:val="008D42A4"/>
    <w:rsid w:val="008D4412"/>
    <w:rsid w:val="008D49B6"/>
    <w:rsid w:val="008D4F04"/>
    <w:rsid w:val="008E3DB9"/>
    <w:rsid w:val="008E472D"/>
    <w:rsid w:val="008E7587"/>
    <w:rsid w:val="008E7EA9"/>
    <w:rsid w:val="008F07FC"/>
    <w:rsid w:val="008F11D2"/>
    <w:rsid w:val="008F3F98"/>
    <w:rsid w:val="008F55A7"/>
    <w:rsid w:val="008F5D97"/>
    <w:rsid w:val="008F662E"/>
    <w:rsid w:val="0090144F"/>
    <w:rsid w:val="00903735"/>
    <w:rsid w:val="00903821"/>
    <w:rsid w:val="00903EAB"/>
    <w:rsid w:val="00905D9E"/>
    <w:rsid w:val="00905FC7"/>
    <w:rsid w:val="00915AB4"/>
    <w:rsid w:val="00917D70"/>
    <w:rsid w:val="00921CF7"/>
    <w:rsid w:val="00924B25"/>
    <w:rsid w:val="00924CAB"/>
    <w:rsid w:val="009265D4"/>
    <w:rsid w:val="009306DD"/>
    <w:rsid w:val="009308F4"/>
    <w:rsid w:val="00933609"/>
    <w:rsid w:val="00933BD1"/>
    <w:rsid w:val="00933C1C"/>
    <w:rsid w:val="00936D07"/>
    <w:rsid w:val="00941FED"/>
    <w:rsid w:val="00942AC9"/>
    <w:rsid w:val="00943A43"/>
    <w:rsid w:val="00946424"/>
    <w:rsid w:val="009468D5"/>
    <w:rsid w:val="00950481"/>
    <w:rsid w:val="00952FD9"/>
    <w:rsid w:val="0095504D"/>
    <w:rsid w:val="009572E7"/>
    <w:rsid w:val="00963FB8"/>
    <w:rsid w:val="00973627"/>
    <w:rsid w:val="009736DD"/>
    <w:rsid w:val="009753C2"/>
    <w:rsid w:val="009765F1"/>
    <w:rsid w:val="0098098E"/>
    <w:rsid w:val="00981646"/>
    <w:rsid w:val="00983F90"/>
    <w:rsid w:val="00984EE8"/>
    <w:rsid w:val="00985348"/>
    <w:rsid w:val="00987B86"/>
    <w:rsid w:val="00987D84"/>
    <w:rsid w:val="00990694"/>
    <w:rsid w:val="0099765C"/>
    <w:rsid w:val="009A0FBA"/>
    <w:rsid w:val="009A3455"/>
    <w:rsid w:val="009A3CEE"/>
    <w:rsid w:val="009A41E6"/>
    <w:rsid w:val="009A57CB"/>
    <w:rsid w:val="009B0A51"/>
    <w:rsid w:val="009B43A8"/>
    <w:rsid w:val="009B5B39"/>
    <w:rsid w:val="009B6A09"/>
    <w:rsid w:val="009C05C5"/>
    <w:rsid w:val="009C0721"/>
    <w:rsid w:val="009C1784"/>
    <w:rsid w:val="009C3816"/>
    <w:rsid w:val="009C5F96"/>
    <w:rsid w:val="009D169A"/>
    <w:rsid w:val="009D6BB0"/>
    <w:rsid w:val="009D7C31"/>
    <w:rsid w:val="009E4966"/>
    <w:rsid w:val="009F09BC"/>
    <w:rsid w:val="009F3B6C"/>
    <w:rsid w:val="009F63E1"/>
    <w:rsid w:val="009F680D"/>
    <w:rsid w:val="00A01B80"/>
    <w:rsid w:val="00A045DC"/>
    <w:rsid w:val="00A04705"/>
    <w:rsid w:val="00A105A4"/>
    <w:rsid w:val="00A133F6"/>
    <w:rsid w:val="00A22DC2"/>
    <w:rsid w:val="00A3188E"/>
    <w:rsid w:val="00A31CB2"/>
    <w:rsid w:val="00A34210"/>
    <w:rsid w:val="00A41512"/>
    <w:rsid w:val="00A514D0"/>
    <w:rsid w:val="00A5314E"/>
    <w:rsid w:val="00A54F21"/>
    <w:rsid w:val="00A55A05"/>
    <w:rsid w:val="00A56DFF"/>
    <w:rsid w:val="00A64832"/>
    <w:rsid w:val="00A64A70"/>
    <w:rsid w:val="00A6717F"/>
    <w:rsid w:val="00A71866"/>
    <w:rsid w:val="00A80E86"/>
    <w:rsid w:val="00A81967"/>
    <w:rsid w:val="00A82023"/>
    <w:rsid w:val="00A82408"/>
    <w:rsid w:val="00A91ADB"/>
    <w:rsid w:val="00A920E2"/>
    <w:rsid w:val="00A943E1"/>
    <w:rsid w:val="00A96685"/>
    <w:rsid w:val="00A97226"/>
    <w:rsid w:val="00AB2DD7"/>
    <w:rsid w:val="00AB394C"/>
    <w:rsid w:val="00AB3E21"/>
    <w:rsid w:val="00AB3F58"/>
    <w:rsid w:val="00AB4782"/>
    <w:rsid w:val="00AB6B07"/>
    <w:rsid w:val="00AB76BA"/>
    <w:rsid w:val="00AC136B"/>
    <w:rsid w:val="00AC5AAA"/>
    <w:rsid w:val="00AC7213"/>
    <w:rsid w:val="00AD5BA4"/>
    <w:rsid w:val="00AD5F63"/>
    <w:rsid w:val="00AE0C3F"/>
    <w:rsid w:val="00AE1D44"/>
    <w:rsid w:val="00AE3EDD"/>
    <w:rsid w:val="00AE4005"/>
    <w:rsid w:val="00AE4B54"/>
    <w:rsid w:val="00AE53F0"/>
    <w:rsid w:val="00AF2903"/>
    <w:rsid w:val="00AF2941"/>
    <w:rsid w:val="00AF4135"/>
    <w:rsid w:val="00AF6432"/>
    <w:rsid w:val="00AF6B35"/>
    <w:rsid w:val="00AF73AF"/>
    <w:rsid w:val="00AF7DF0"/>
    <w:rsid w:val="00B011F0"/>
    <w:rsid w:val="00B029CF"/>
    <w:rsid w:val="00B047CF"/>
    <w:rsid w:val="00B05F06"/>
    <w:rsid w:val="00B078EE"/>
    <w:rsid w:val="00B132C2"/>
    <w:rsid w:val="00B135B2"/>
    <w:rsid w:val="00B14670"/>
    <w:rsid w:val="00B14DFA"/>
    <w:rsid w:val="00B15ECB"/>
    <w:rsid w:val="00B1706F"/>
    <w:rsid w:val="00B17318"/>
    <w:rsid w:val="00B17377"/>
    <w:rsid w:val="00B23F9B"/>
    <w:rsid w:val="00B255C0"/>
    <w:rsid w:val="00B26FB2"/>
    <w:rsid w:val="00B3217B"/>
    <w:rsid w:val="00B5625E"/>
    <w:rsid w:val="00B57CAB"/>
    <w:rsid w:val="00B63298"/>
    <w:rsid w:val="00B7081A"/>
    <w:rsid w:val="00B71A14"/>
    <w:rsid w:val="00B72403"/>
    <w:rsid w:val="00B765B3"/>
    <w:rsid w:val="00B77698"/>
    <w:rsid w:val="00B83930"/>
    <w:rsid w:val="00B83B0C"/>
    <w:rsid w:val="00B849BE"/>
    <w:rsid w:val="00B920D3"/>
    <w:rsid w:val="00B92A2F"/>
    <w:rsid w:val="00BA36AA"/>
    <w:rsid w:val="00BA58D8"/>
    <w:rsid w:val="00BA5BC2"/>
    <w:rsid w:val="00BC3AD2"/>
    <w:rsid w:val="00BC57FF"/>
    <w:rsid w:val="00BD1339"/>
    <w:rsid w:val="00BD47B5"/>
    <w:rsid w:val="00BD4819"/>
    <w:rsid w:val="00BE0E68"/>
    <w:rsid w:val="00BE225F"/>
    <w:rsid w:val="00BE4497"/>
    <w:rsid w:val="00BE6314"/>
    <w:rsid w:val="00BE6D42"/>
    <w:rsid w:val="00BE79D4"/>
    <w:rsid w:val="00BF0FF9"/>
    <w:rsid w:val="00C0174D"/>
    <w:rsid w:val="00C02DB7"/>
    <w:rsid w:val="00C07FAC"/>
    <w:rsid w:val="00C11F1B"/>
    <w:rsid w:val="00C13621"/>
    <w:rsid w:val="00C13EB4"/>
    <w:rsid w:val="00C14010"/>
    <w:rsid w:val="00C14268"/>
    <w:rsid w:val="00C1460A"/>
    <w:rsid w:val="00C14B41"/>
    <w:rsid w:val="00C20971"/>
    <w:rsid w:val="00C20DA9"/>
    <w:rsid w:val="00C21DBA"/>
    <w:rsid w:val="00C230A5"/>
    <w:rsid w:val="00C27463"/>
    <w:rsid w:val="00C27E2E"/>
    <w:rsid w:val="00C30331"/>
    <w:rsid w:val="00C31358"/>
    <w:rsid w:val="00C31599"/>
    <w:rsid w:val="00C35169"/>
    <w:rsid w:val="00C35B72"/>
    <w:rsid w:val="00C40471"/>
    <w:rsid w:val="00C42E6C"/>
    <w:rsid w:val="00C50054"/>
    <w:rsid w:val="00C50C2C"/>
    <w:rsid w:val="00C53E26"/>
    <w:rsid w:val="00C56C9D"/>
    <w:rsid w:val="00C57640"/>
    <w:rsid w:val="00C61333"/>
    <w:rsid w:val="00C61D40"/>
    <w:rsid w:val="00C72D88"/>
    <w:rsid w:val="00C735E6"/>
    <w:rsid w:val="00C76B9F"/>
    <w:rsid w:val="00C8090A"/>
    <w:rsid w:val="00C81314"/>
    <w:rsid w:val="00C82BCC"/>
    <w:rsid w:val="00C82DA5"/>
    <w:rsid w:val="00C87909"/>
    <w:rsid w:val="00C91546"/>
    <w:rsid w:val="00C9437A"/>
    <w:rsid w:val="00CA06DA"/>
    <w:rsid w:val="00CA2C6B"/>
    <w:rsid w:val="00CA3423"/>
    <w:rsid w:val="00CA6204"/>
    <w:rsid w:val="00CA6398"/>
    <w:rsid w:val="00CA6458"/>
    <w:rsid w:val="00CB22B9"/>
    <w:rsid w:val="00CB2CA5"/>
    <w:rsid w:val="00CB30A3"/>
    <w:rsid w:val="00CC10CE"/>
    <w:rsid w:val="00CC4210"/>
    <w:rsid w:val="00CC4E02"/>
    <w:rsid w:val="00CC60B4"/>
    <w:rsid w:val="00CD2130"/>
    <w:rsid w:val="00CD7983"/>
    <w:rsid w:val="00CE013B"/>
    <w:rsid w:val="00CE13E5"/>
    <w:rsid w:val="00CE2130"/>
    <w:rsid w:val="00CE25D9"/>
    <w:rsid w:val="00CE34DF"/>
    <w:rsid w:val="00CE4F39"/>
    <w:rsid w:val="00CE638A"/>
    <w:rsid w:val="00CE70F7"/>
    <w:rsid w:val="00CF108D"/>
    <w:rsid w:val="00CF303B"/>
    <w:rsid w:val="00CF6852"/>
    <w:rsid w:val="00CF747C"/>
    <w:rsid w:val="00CF74A5"/>
    <w:rsid w:val="00D03EB0"/>
    <w:rsid w:val="00D0562A"/>
    <w:rsid w:val="00D05A2B"/>
    <w:rsid w:val="00D06BFD"/>
    <w:rsid w:val="00D1037B"/>
    <w:rsid w:val="00D111BB"/>
    <w:rsid w:val="00D138C8"/>
    <w:rsid w:val="00D15170"/>
    <w:rsid w:val="00D20A44"/>
    <w:rsid w:val="00D22149"/>
    <w:rsid w:val="00D22A3F"/>
    <w:rsid w:val="00D249BF"/>
    <w:rsid w:val="00D2575D"/>
    <w:rsid w:val="00D25CA0"/>
    <w:rsid w:val="00D30A97"/>
    <w:rsid w:val="00D31CF7"/>
    <w:rsid w:val="00D33417"/>
    <w:rsid w:val="00D3405D"/>
    <w:rsid w:val="00D35F67"/>
    <w:rsid w:val="00D40BA6"/>
    <w:rsid w:val="00D411BA"/>
    <w:rsid w:val="00D42555"/>
    <w:rsid w:val="00D42D0A"/>
    <w:rsid w:val="00D43B8E"/>
    <w:rsid w:val="00D5043F"/>
    <w:rsid w:val="00D526F5"/>
    <w:rsid w:val="00D5490C"/>
    <w:rsid w:val="00D55D47"/>
    <w:rsid w:val="00D56F6D"/>
    <w:rsid w:val="00D605C0"/>
    <w:rsid w:val="00D658C9"/>
    <w:rsid w:val="00D67835"/>
    <w:rsid w:val="00D71212"/>
    <w:rsid w:val="00D74386"/>
    <w:rsid w:val="00D744D6"/>
    <w:rsid w:val="00D74840"/>
    <w:rsid w:val="00D75E6E"/>
    <w:rsid w:val="00D7691C"/>
    <w:rsid w:val="00D7695A"/>
    <w:rsid w:val="00D81EBD"/>
    <w:rsid w:val="00D84595"/>
    <w:rsid w:val="00D84FE4"/>
    <w:rsid w:val="00D85B75"/>
    <w:rsid w:val="00D90B43"/>
    <w:rsid w:val="00D91F81"/>
    <w:rsid w:val="00D92FB3"/>
    <w:rsid w:val="00D9331D"/>
    <w:rsid w:val="00D93FD8"/>
    <w:rsid w:val="00D96FA2"/>
    <w:rsid w:val="00D97668"/>
    <w:rsid w:val="00D978BA"/>
    <w:rsid w:val="00DA08A5"/>
    <w:rsid w:val="00DA2154"/>
    <w:rsid w:val="00DA547D"/>
    <w:rsid w:val="00DA6318"/>
    <w:rsid w:val="00DA6CF2"/>
    <w:rsid w:val="00DA7E25"/>
    <w:rsid w:val="00DB0FCD"/>
    <w:rsid w:val="00DB193A"/>
    <w:rsid w:val="00DB2339"/>
    <w:rsid w:val="00DB5490"/>
    <w:rsid w:val="00DB6088"/>
    <w:rsid w:val="00DB6632"/>
    <w:rsid w:val="00DB6B58"/>
    <w:rsid w:val="00DB7D1D"/>
    <w:rsid w:val="00DC0002"/>
    <w:rsid w:val="00DC0F9A"/>
    <w:rsid w:val="00DC11B2"/>
    <w:rsid w:val="00DC539D"/>
    <w:rsid w:val="00DC640A"/>
    <w:rsid w:val="00DC75A5"/>
    <w:rsid w:val="00DC7C44"/>
    <w:rsid w:val="00DD04ED"/>
    <w:rsid w:val="00DD05E8"/>
    <w:rsid w:val="00DD11DA"/>
    <w:rsid w:val="00DD63CE"/>
    <w:rsid w:val="00DE6C39"/>
    <w:rsid w:val="00DF5E6A"/>
    <w:rsid w:val="00DF697A"/>
    <w:rsid w:val="00DF69B4"/>
    <w:rsid w:val="00E022D3"/>
    <w:rsid w:val="00E04421"/>
    <w:rsid w:val="00E05F5F"/>
    <w:rsid w:val="00E068E8"/>
    <w:rsid w:val="00E10B3C"/>
    <w:rsid w:val="00E127B0"/>
    <w:rsid w:val="00E13BBE"/>
    <w:rsid w:val="00E14542"/>
    <w:rsid w:val="00E153D5"/>
    <w:rsid w:val="00E164FC"/>
    <w:rsid w:val="00E17C85"/>
    <w:rsid w:val="00E20096"/>
    <w:rsid w:val="00E262A1"/>
    <w:rsid w:val="00E30F6B"/>
    <w:rsid w:val="00E32603"/>
    <w:rsid w:val="00E32E88"/>
    <w:rsid w:val="00E35988"/>
    <w:rsid w:val="00E36CAC"/>
    <w:rsid w:val="00E377AE"/>
    <w:rsid w:val="00E4590D"/>
    <w:rsid w:val="00E51B79"/>
    <w:rsid w:val="00E52D3A"/>
    <w:rsid w:val="00E53C53"/>
    <w:rsid w:val="00E5655F"/>
    <w:rsid w:val="00E570B7"/>
    <w:rsid w:val="00E578B7"/>
    <w:rsid w:val="00E6392B"/>
    <w:rsid w:val="00E63A3A"/>
    <w:rsid w:val="00E667C5"/>
    <w:rsid w:val="00E67141"/>
    <w:rsid w:val="00E67253"/>
    <w:rsid w:val="00E71F34"/>
    <w:rsid w:val="00E72B94"/>
    <w:rsid w:val="00E733FF"/>
    <w:rsid w:val="00E73F2E"/>
    <w:rsid w:val="00E8293D"/>
    <w:rsid w:val="00E92E93"/>
    <w:rsid w:val="00E940B4"/>
    <w:rsid w:val="00E94897"/>
    <w:rsid w:val="00E94FCB"/>
    <w:rsid w:val="00EA01A1"/>
    <w:rsid w:val="00EA1AA4"/>
    <w:rsid w:val="00EA2D72"/>
    <w:rsid w:val="00EA409C"/>
    <w:rsid w:val="00EA51F3"/>
    <w:rsid w:val="00EA6786"/>
    <w:rsid w:val="00EB11A3"/>
    <w:rsid w:val="00EB2D2D"/>
    <w:rsid w:val="00EB416B"/>
    <w:rsid w:val="00EC2D4E"/>
    <w:rsid w:val="00EC2E3C"/>
    <w:rsid w:val="00EC3A63"/>
    <w:rsid w:val="00EC3FF9"/>
    <w:rsid w:val="00EC5FA8"/>
    <w:rsid w:val="00EC711B"/>
    <w:rsid w:val="00ED063E"/>
    <w:rsid w:val="00ED0666"/>
    <w:rsid w:val="00ED16DF"/>
    <w:rsid w:val="00ED3499"/>
    <w:rsid w:val="00EE067D"/>
    <w:rsid w:val="00EE07F0"/>
    <w:rsid w:val="00EE2E14"/>
    <w:rsid w:val="00EE7CEC"/>
    <w:rsid w:val="00EF1DC8"/>
    <w:rsid w:val="00EF319B"/>
    <w:rsid w:val="00EF404D"/>
    <w:rsid w:val="00EF44A9"/>
    <w:rsid w:val="00EF6324"/>
    <w:rsid w:val="00EF63CD"/>
    <w:rsid w:val="00EF64A7"/>
    <w:rsid w:val="00F00C1F"/>
    <w:rsid w:val="00F07D6B"/>
    <w:rsid w:val="00F10503"/>
    <w:rsid w:val="00F111D9"/>
    <w:rsid w:val="00F12315"/>
    <w:rsid w:val="00F128D0"/>
    <w:rsid w:val="00F16153"/>
    <w:rsid w:val="00F1705B"/>
    <w:rsid w:val="00F22623"/>
    <w:rsid w:val="00F2273A"/>
    <w:rsid w:val="00F27134"/>
    <w:rsid w:val="00F31159"/>
    <w:rsid w:val="00F318D7"/>
    <w:rsid w:val="00F33542"/>
    <w:rsid w:val="00F34229"/>
    <w:rsid w:val="00F370D5"/>
    <w:rsid w:val="00F427C6"/>
    <w:rsid w:val="00F43072"/>
    <w:rsid w:val="00F465DD"/>
    <w:rsid w:val="00F51E97"/>
    <w:rsid w:val="00F534C8"/>
    <w:rsid w:val="00F558C8"/>
    <w:rsid w:val="00F55E8C"/>
    <w:rsid w:val="00F561B8"/>
    <w:rsid w:val="00F569EF"/>
    <w:rsid w:val="00F574BD"/>
    <w:rsid w:val="00F60D1A"/>
    <w:rsid w:val="00F60FFA"/>
    <w:rsid w:val="00F6129B"/>
    <w:rsid w:val="00F61A84"/>
    <w:rsid w:val="00F62E14"/>
    <w:rsid w:val="00F62FB4"/>
    <w:rsid w:val="00F63EAD"/>
    <w:rsid w:val="00F645CE"/>
    <w:rsid w:val="00F64779"/>
    <w:rsid w:val="00F657AC"/>
    <w:rsid w:val="00F66ABA"/>
    <w:rsid w:val="00F7081D"/>
    <w:rsid w:val="00F76EDA"/>
    <w:rsid w:val="00F904EF"/>
    <w:rsid w:val="00F95052"/>
    <w:rsid w:val="00F964E9"/>
    <w:rsid w:val="00F9700E"/>
    <w:rsid w:val="00FA1813"/>
    <w:rsid w:val="00FA3903"/>
    <w:rsid w:val="00FA5241"/>
    <w:rsid w:val="00FA7485"/>
    <w:rsid w:val="00FB13EC"/>
    <w:rsid w:val="00FB64B6"/>
    <w:rsid w:val="00FB7D14"/>
    <w:rsid w:val="00FC45B1"/>
    <w:rsid w:val="00FD111A"/>
    <w:rsid w:val="00FD6362"/>
    <w:rsid w:val="00FE34BC"/>
    <w:rsid w:val="00FF0C02"/>
    <w:rsid w:val="00FF3F2A"/>
    <w:rsid w:val="00FF6D92"/>
    <w:rsid w:val="3ACD4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4:docId w14:val="1102B029"/>
  <w15:docId w15:val="{B01CBF2A-C40D-4E25-BAB3-9F55FF2C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7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84CE2"/>
    <w:pPr>
      <w:spacing w:after="120" w:line="260" w:lineRule="atLeast"/>
    </w:pPr>
    <w:rPr>
      <w:rFonts w:ascii="Verdana" w:hAnsi="Verdana"/>
      <w:bCs/>
      <w:sz w:val="20"/>
      <w:szCs w:val="20"/>
      <w:lang w:eastAsia="en-US"/>
    </w:rPr>
  </w:style>
  <w:style w:type="character" w:customStyle="1" w:styleId="BodyTextChar">
    <w:name w:val="Body Text Char"/>
    <w:basedOn w:val="DefaultParagraphFont"/>
    <w:link w:val="BodyText"/>
    <w:uiPriority w:val="99"/>
    <w:semiHidden/>
    <w:rsid w:val="00377611"/>
    <w:rPr>
      <w:sz w:val="24"/>
      <w:szCs w:val="24"/>
    </w:rPr>
  </w:style>
  <w:style w:type="paragraph" w:styleId="Header">
    <w:name w:val="header"/>
    <w:basedOn w:val="Normal"/>
    <w:link w:val="HeaderChar"/>
    <w:uiPriority w:val="99"/>
    <w:rsid w:val="00F657AC"/>
    <w:pPr>
      <w:tabs>
        <w:tab w:val="center" w:pos="4153"/>
        <w:tab w:val="right" w:pos="8306"/>
      </w:tabs>
    </w:pPr>
  </w:style>
  <w:style w:type="character" w:customStyle="1" w:styleId="HeaderChar">
    <w:name w:val="Header Char"/>
    <w:basedOn w:val="DefaultParagraphFont"/>
    <w:link w:val="Header"/>
    <w:uiPriority w:val="99"/>
    <w:locked/>
    <w:rsid w:val="007A4F0A"/>
    <w:rPr>
      <w:sz w:val="24"/>
    </w:rPr>
  </w:style>
  <w:style w:type="paragraph" w:styleId="Footer">
    <w:name w:val="footer"/>
    <w:basedOn w:val="Normal"/>
    <w:link w:val="FooterChar"/>
    <w:uiPriority w:val="99"/>
    <w:rsid w:val="00F657AC"/>
    <w:pPr>
      <w:tabs>
        <w:tab w:val="center" w:pos="4153"/>
        <w:tab w:val="right" w:pos="8306"/>
      </w:tabs>
    </w:pPr>
  </w:style>
  <w:style w:type="character" w:customStyle="1" w:styleId="FooterChar">
    <w:name w:val="Footer Char"/>
    <w:basedOn w:val="DefaultParagraphFont"/>
    <w:link w:val="Footer"/>
    <w:uiPriority w:val="99"/>
    <w:locked/>
    <w:rsid w:val="00E53C53"/>
    <w:rPr>
      <w:sz w:val="24"/>
    </w:rPr>
  </w:style>
  <w:style w:type="paragraph" w:styleId="BalloonText">
    <w:name w:val="Balloon Text"/>
    <w:basedOn w:val="Normal"/>
    <w:link w:val="BalloonTextChar"/>
    <w:uiPriority w:val="99"/>
    <w:semiHidden/>
    <w:unhideWhenUsed/>
    <w:rsid w:val="002B0D82"/>
    <w:rPr>
      <w:rFonts w:ascii="Tahoma" w:hAnsi="Tahoma"/>
      <w:sz w:val="16"/>
      <w:szCs w:val="16"/>
    </w:rPr>
  </w:style>
  <w:style w:type="character" w:customStyle="1" w:styleId="BalloonTextChar">
    <w:name w:val="Balloon Text Char"/>
    <w:basedOn w:val="DefaultParagraphFont"/>
    <w:link w:val="BalloonText"/>
    <w:uiPriority w:val="99"/>
    <w:semiHidden/>
    <w:locked/>
    <w:rsid w:val="002B0D82"/>
    <w:rPr>
      <w:rFonts w:ascii="Tahoma" w:hAnsi="Tahoma"/>
      <w:sz w:val="16"/>
    </w:rPr>
  </w:style>
  <w:style w:type="paragraph" w:styleId="ListParagraph">
    <w:name w:val="List Paragraph"/>
    <w:basedOn w:val="Normal"/>
    <w:uiPriority w:val="34"/>
    <w:qFormat/>
    <w:rsid w:val="00445A03"/>
    <w:pPr>
      <w:ind w:left="720"/>
    </w:pPr>
    <w:rPr>
      <w:rFonts w:ascii="Calibri" w:hAnsi="Calibri" w:cs="Calibri"/>
      <w:sz w:val="22"/>
      <w:szCs w:val="22"/>
      <w:lang w:eastAsia="en-US"/>
    </w:rPr>
  </w:style>
  <w:style w:type="paragraph" w:styleId="NoSpacing">
    <w:name w:val="No Spacing"/>
    <w:uiPriority w:val="1"/>
    <w:qFormat/>
    <w:rsid w:val="005D2995"/>
    <w:rPr>
      <w:rFonts w:asciiTheme="minorHAnsi" w:eastAsiaTheme="minorHAnsi" w:hAnsiTheme="minorHAnsi" w:cstheme="minorBidi"/>
      <w:sz w:val="22"/>
      <w:szCs w:val="22"/>
      <w:lang w:eastAsia="en-US"/>
    </w:rPr>
  </w:style>
  <w:style w:type="paragraph" w:customStyle="1" w:styleId="Default">
    <w:name w:val="Default"/>
    <w:rsid w:val="00C31358"/>
    <w:pPr>
      <w:autoSpaceDE w:val="0"/>
      <w:autoSpaceDN w:val="0"/>
      <w:adjustRightInd w:val="0"/>
    </w:pPr>
    <w:rPr>
      <w:rFonts w:ascii="Calibri" w:eastAsia="Calibri" w:hAnsi="Calibri" w:cs="Calibri"/>
      <w:color w:val="000000"/>
      <w:sz w:val="24"/>
      <w:szCs w:val="24"/>
      <w:lang w:eastAsia="en-US"/>
    </w:rPr>
  </w:style>
  <w:style w:type="character" w:customStyle="1" w:styleId="xbe">
    <w:name w:val="_xbe"/>
    <w:basedOn w:val="DefaultParagraphFont"/>
    <w:rsid w:val="0012593D"/>
  </w:style>
  <w:style w:type="character" w:styleId="CommentReference">
    <w:name w:val="annotation reference"/>
    <w:basedOn w:val="DefaultParagraphFont"/>
    <w:uiPriority w:val="99"/>
    <w:semiHidden/>
    <w:unhideWhenUsed/>
    <w:rsid w:val="001E13E3"/>
    <w:rPr>
      <w:sz w:val="16"/>
      <w:szCs w:val="16"/>
    </w:rPr>
  </w:style>
  <w:style w:type="paragraph" w:styleId="CommentText">
    <w:name w:val="annotation text"/>
    <w:basedOn w:val="Normal"/>
    <w:link w:val="CommentTextChar"/>
    <w:uiPriority w:val="99"/>
    <w:semiHidden/>
    <w:unhideWhenUsed/>
    <w:rsid w:val="001E13E3"/>
    <w:rPr>
      <w:sz w:val="20"/>
      <w:szCs w:val="20"/>
    </w:rPr>
  </w:style>
  <w:style w:type="character" w:customStyle="1" w:styleId="CommentTextChar">
    <w:name w:val="Comment Text Char"/>
    <w:basedOn w:val="DefaultParagraphFont"/>
    <w:link w:val="CommentText"/>
    <w:uiPriority w:val="99"/>
    <w:semiHidden/>
    <w:rsid w:val="001E13E3"/>
  </w:style>
  <w:style w:type="paragraph" w:styleId="CommentSubject">
    <w:name w:val="annotation subject"/>
    <w:basedOn w:val="CommentText"/>
    <w:next w:val="CommentText"/>
    <w:link w:val="CommentSubjectChar"/>
    <w:uiPriority w:val="99"/>
    <w:semiHidden/>
    <w:unhideWhenUsed/>
    <w:rsid w:val="001E13E3"/>
    <w:rPr>
      <w:b/>
      <w:bCs/>
    </w:rPr>
  </w:style>
  <w:style w:type="character" w:customStyle="1" w:styleId="CommentSubjectChar">
    <w:name w:val="Comment Subject Char"/>
    <w:basedOn w:val="CommentTextChar"/>
    <w:link w:val="CommentSubject"/>
    <w:uiPriority w:val="99"/>
    <w:semiHidden/>
    <w:rsid w:val="001E13E3"/>
    <w:rPr>
      <w:b/>
      <w:bCs/>
    </w:rPr>
  </w:style>
  <w:style w:type="character" w:customStyle="1" w:styleId="st1">
    <w:name w:val="st1"/>
    <w:rsid w:val="00C30331"/>
  </w:style>
  <w:style w:type="paragraph" w:customStyle="1" w:styleId="xmsonormal">
    <w:name w:val="x_msonormal"/>
    <w:basedOn w:val="Normal"/>
    <w:rsid w:val="00ED16DF"/>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78458">
      <w:bodyDiv w:val="1"/>
      <w:marLeft w:val="0"/>
      <w:marRight w:val="0"/>
      <w:marTop w:val="0"/>
      <w:marBottom w:val="0"/>
      <w:divBdr>
        <w:top w:val="none" w:sz="0" w:space="0" w:color="auto"/>
        <w:left w:val="none" w:sz="0" w:space="0" w:color="auto"/>
        <w:bottom w:val="none" w:sz="0" w:space="0" w:color="auto"/>
        <w:right w:val="none" w:sz="0" w:space="0" w:color="auto"/>
      </w:divBdr>
    </w:div>
    <w:div w:id="512233397">
      <w:bodyDiv w:val="1"/>
      <w:marLeft w:val="0"/>
      <w:marRight w:val="0"/>
      <w:marTop w:val="0"/>
      <w:marBottom w:val="0"/>
      <w:divBdr>
        <w:top w:val="none" w:sz="0" w:space="0" w:color="auto"/>
        <w:left w:val="none" w:sz="0" w:space="0" w:color="auto"/>
        <w:bottom w:val="none" w:sz="0" w:space="0" w:color="auto"/>
        <w:right w:val="none" w:sz="0" w:space="0" w:color="auto"/>
      </w:divBdr>
    </w:div>
    <w:div w:id="707726778">
      <w:bodyDiv w:val="1"/>
      <w:marLeft w:val="0"/>
      <w:marRight w:val="0"/>
      <w:marTop w:val="0"/>
      <w:marBottom w:val="0"/>
      <w:divBdr>
        <w:top w:val="none" w:sz="0" w:space="0" w:color="auto"/>
        <w:left w:val="none" w:sz="0" w:space="0" w:color="auto"/>
        <w:bottom w:val="none" w:sz="0" w:space="0" w:color="auto"/>
        <w:right w:val="none" w:sz="0" w:space="0" w:color="auto"/>
      </w:divBdr>
    </w:div>
    <w:div w:id="727649551">
      <w:marLeft w:val="0"/>
      <w:marRight w:val="0"/>
      <w:marTop w:val="0"/>
      <w:marBottom w:val="0"/>
      <w:divBdr>
        <w:top w:val="none" w:sz="0" w:space="0" w:color="auto"/>
        <w:left w:val="none" w:sz="0" w:space="0" w:color="auto"/>
        <w:bottom w:val="none" w:sz="0" w:space="0" w:color="auto"/>
        <w:right w:val="none" w:sz="0" w:space="0" w:color="auto"/>
      </w:divBdr>
    </w:div>
    <w:div w:id="727649552">
      <w:marLeft w:val="0"/>
      <w:marRight w:val="0"/>
      <w:marTop w:val="0"/>
      <w:marBottom w:val="0"/>
      <w:divBdr>
        <w:top w:val="none" w:sz="0" w:space="0" w:color="auto"/>
        <w:left w:val="none" w:sz="0" w:space="0" w:color="auto"/>
        <w:bottom w:val="none" w:sz="0" w:space="0" w:color="auto"/>
        <w:right w:val="none" w:sz="0" w:space="0" w:color="auto"/>
      </w:divBdr>
      <w:divsChild>
        <w:div w:id="727649550">
          <w:marLeft w:val="150"/>
          <w:marRight w:val="150"/>
          <w:marTop w:val="0"/>
          <w:marBottom w:val="0"/>
          <w:divBdr>
            <w:top w:val="none" w:sz="0" w:space="0" w:color="auto"/>
            <w:left w:val="none" w:sz="0" w:space="0" w:color="auto"/>
            <w:bottom w:val="none" w:sz="0" w:space="0" w:color="auto"/>
            <w:right w:val="none" w:sz="0" w:space="0" w:color="auto"/>
          </w:divBdr>
          <w:divsChild>
            <w:div w:id="7276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55">
      <w:marLeft w:val="0"/>
      <w:marRight w:val="0"/>
      <w:marTop w:val="0"/>
      <w:marBottom w:val="0"/>
      <w:divBdr>
        <w:top w:val="none" w:sz="0" w:space="0" w:color="auto"/>
        <w:left w:val="none" w:sz="0" w:space="0" w:color="auto"/>
        <w:bottom w:val="none" w:sz="0" w:space="0" w:color="auto"/>
        <w:right w:val="none" w:sz="0" w:space="0" w:color="auto"/>
      </w:divBdr>
    </w:div>
    <w:div w:id="727649556">
      <w:marLeft w:val="0"/>
      <w:marRight w:val="0"/>
      <w:marTop w:val="0"/>
      <w:marBottom w:val="0"/>
      <w:divBdr>
        <w:top w:val="none" w:sz="0" w:space="0" w:color="auto"/>
        <w:left w:val="none" w:sz="0" w:space="0" w:color="auto"/>
        <w:bottom w:val="none" w:sz="0" w:space="0" w:color="auto"/>
        <w:right w:val="none" w:sz="0" w:space="0" w:color="auto"/>
      </w:divBdr>
      <w:divsChild>
        <w:div w:id="727649561">
          <w:marLeft w:val="150"/>
          <w:marRight w:val="150"/>
          <w:marTop w:val="0"/>
          <w:marBottom w:val="0"/>
          <w:divBdr>
            <w:top w:val="none" w:sz="0" w:space="0" w:color="auto"/>
            <w:left w:val="none" w:sz="0" w:space="0" w:color="auto"/>
            <w:bottom w:val="none" w:sz="0" w:space="0" w:color="auto"/>
            <w:right w:val="none" w:sz="0" w:space="0" w:color="auto"/>
          </w:divBdr>
          <w:divsChild>
            <w:div w:id="727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57">
      <w:marLeft w:val="0"/>
      <w:marRight w:val="0"/>
      <w:marTop w:val="0"/>
      <w:marBottom w:val="0"/>
      <w:divBdr>
        <w:top w:val="none" w:sz="0" w:space="0" w:color="auto"/>
        <w:left w:val="none" w:sz="0" w:space="0" w:color="auto"/>
        <w:bottom w:val="none" w:sz="0" w:space="0" w:color="auto"/>
        <w:right w:val="none" w:sz="0" w:space="0" w:color="auto"/>
      </w:divBdr>
    </w:div>
    <w:div w:id="727649559">
      <w:marLeft w:val="0"/>
      <w:marRight w:val="0"/>
      <w:marTop w:val="0"/>
      <w:marBottom w:val="0"/>
      <w:divBdr>
        <w:top w:val="none" w:sz="0" w:space="0" w:color="auto"/>
        <w:left w:val="none" w:sz="0" w:space="0" w:color="auto"/>
        <w:bottom w:val="none" w:sz="0" w:space="0" w:color="auto"/>
        <w:right w:val="none" w:sz="0" w:space="0" w:color="auto"/>
      </w:divBdr>
      <w:divsChild>
        <w:div w:id="727649565">
          <w:marLeft w:val="150"/>
          <w:marRight w:val="150"/>
          <w:marTop w:val="0"/>
          <w:marBottom w:val="0"/>
          <w:divBdr>
            <w:top w:val="none" w:sz="0" w:space="0" w:color="auto"/>
            <w:left w:val="none" w:sz="0" w:space="0" w:color="auto"/>
            <w:bottom w:val="none" w:sz="0" w:space="0" w:color="auto"/>
            <w:right w:val="none" w:sz="0" w:space="0" w:color="auto"/>
          </w:divBdr>
          <w:divsChild>
            <w:div w:id="727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60">
      <w:marLeft w:val="0"/>
      <w:marRight w:val="0"/>
      <w:marTop w:val="0"/>
      <w:marBottom w:val="0"/>
      <w:divBdr>
        <w:top w:val="none" w:sz="0" w:space="0" w:color="auto"/>
        <w:left w:val="none" w:sz="0" w:space="0" w:color="auto"/>
        <w:bottom w:val="none" w:sz="0" w:space="0" w:color="auto"/>
        <w:right w:val="none" w:sz="0" w:space="0" w:color="auto"/>
      </w:divBdr>
      <w:divsChild>
        <w:div w:id="727649568">
          <w:marLeft w:val="150"/>
          <w:marRight w:val="150"/>
          <w:marTop w:val="0"/>
          <w:marBottom w:val="0"/>
          <w:divBdr>
            <w:top w:val="none" w:sz="0" w:space="0" w:color="auto"/>
            <w:left w:val="none" w:sz="0" w:space="0" w:color="auto"/>
            <w:bottom w:val="none" w:sz="0" w:space="0" w:color="auto"/>
            <w:right w:val="none" w:sz="0" w:space="0" w:color="auto"/>
          </w:divBdr>
          <w:divsChild>
            <w:div w:id="7276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62">
      <w:marLeft w:val="0"/>
      <w:marRight w:val="0"/>
      <w:marTop w:val="0"/>
      <w:marBottom w:val="0"/>
      <w:divBdr>
        <w:top w:val="none" w:sz="0" w:space="0" w:color="auto"/>
        <w:left w:val="none" w:sz="0" w:space="0" w:color="auto"/>
        <w:bottom w:val="none" w:sz="0" w:space="0" w:color="auto"/>
        <w:right w:val="none" w:sz="0" w:space="0" w:color="auto"/>
      </w:divBdr>
      <w:divsChild>
        <w:div w:id="727649564">
          <w:marLeft w:val="150"/>
          <w:marRight w:val="150"/>
          <w:marTop w:val="0"/>
          <w:marBottom w:val="0"/>
          <w:divBdr>
            <w:top w:val="none" w:sz="0" w:space="0" w:color="auto"/>
            <w:left w:val="none" w:sz="0" w:space="0" w:color="auto"/>
            <w:bottom w:val="none" w:sz="0" w:space="0" w:color="auto"/>
            <w:right w:val="none" w:sz="0" w:space="0" w:color="auto"/>
          </w:divBdr>
          <w:divsChild>
            <w:div w:id="7276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67">
      <w:marLeft w:val="0"/>
      <w:marRight w:val="0"/>
      <w:marTop w:val="0"/>
      <w:marBottom w:val="0"/>
      <w:divBdr>
        <w:top w:val="none" w:sz="0" w:space="0" w:color="auto"/>
        <w:left w:val="none" w:sz="0" w:space="0" w:color="auto"/>
        <w:bottom w:val="none" w:sz="0" w:space="0" w:color="auto"/>
        <w:right w:val="none" w:sz="0" w:space="0" w:color="auto"/>
      </w:divBdr>
      <w:divsChild>
        <w:div w:id="727649571">
          <w:marLeft w:val="150"/>
          <w:marRight w:val="150"/>
          <w:marTop w:val="0"/>
          <w:marBottom w:val="0"/>
          <w:divBdr>
            <w:top w:val="none" w:sz="0" w:space="0" w:color="auto"/>
            <w:left w:val="none" w:sz="0" w:space="0" w:color="auto"/>
            <w:bottom w:val="none" w:sz="0" w:space="0" w:color="auto"/>
            <w:right w:val="none" w:sz="0" w:space="0" w:color="auto"/>
          </w:divBdr>
          <w:divsChild>
            <w:div w:id="7276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70">
      <w:marLeft w:val="0"/>
      <w:marRight w:val="0"/>
      <w:marTop w:val="0"/>
      <w:marBottom w:val="0"/>
      <w:divBdr>
        <w:top w:val="none" w:sz="0" w:space="0" w:color="auto"/>
        <w:left w:val="none" w:sz="0" w:space="0" w:color="auto"/>
        <w:bottom w:val="none" w:sz="0" w:space="0" w:color="auto"/>
        <w:right w:val="none" w:sz="0" w:space="0" w:color="auto"/>
      </w:divBdr>
      <w:divsChild>
        <w:div w:id="727649581">
          <w:marLeft w:val="150"/>
          <w:marRight w:val="150"/>
          <w:marTop w:val="0"/>
          <w:marBottom w:val="0"/>
          <w:divBdr>
            <w:top w:val="none" w:sz="0" w:space="0" w:color="auto"/>
            <w:left w:val="none" w:sz="0" w:space="0" w:color="auto"/>
            <w:bottom w:val="none" w:sz="0" w:space="0" w:color="auto"/>
            <w:right w:val="none" w:sz="0" w:space="0" w:color="auto"/>
          </w:divBdr>
          <w:divsChild>
            <w:div w:id="7276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72">
      <w:marLeft w:val="0"/>
      <w:marRight w:val="0"/>
      <w:marTop w:val="0"/>
      <w:marBottom w:val="0"/>
      <w:divBdr>
        <w:top w:val="none" w:sz="0" w:space="0" w:color="auto"/>
        <w:left w:val="none" w:sz="0" w:space="0" w:color="auto"/>
        <w:bottom w:val="none" w:sz="0" w:space="0" w:color="auto"/>
        <w:right w:val="none" w:sz="0" w:space="0" w:color="auto"/>
      </w:divBdr>
    </w:div>
    <w:div w:id="727649573">
      <w:marLeft w:val="0"/>
      <w:marRight w:val="0"/>
      <w:marTop w:val="0"/>
      <w:marBottom w:val="0"/>
      <w:divBdr>
        <w:top w:val="none" w:sz="0" w:space="0" w:color="auto"/>
        <w:left w:val="none" w:sz="0" w:space="0" w:color="auto"/>
        <w:bottom w:val="none" w:sz="0" w:space="0" w:color="auto"/>
        <w:right w:val="none" w:sz="0" w:space="0" w:color="auto"/>
      </w:divBdr>
      <w:divsChild>
        <w:div w:id="727649549">
          <w:marLeft w:val="150"/>
          <w:marRight w:val="150"/>
          <w:marTop w:val="0"/>
          <w:marBottom w:val="0"/>
          <w:divBdr>
            <w:top w:val="none" w:sz="0" w:space="0" w:color="auto"/>
            <w:left w:val="none" w:sz="0" w:space="0" w:color="auto"/>
            <w:bottom w:val="none" w:sz="0" w:space="0" w:color="auto"/>
            <w:right w:val="none" w:sz="0" w:space="0" w:color="auto"/>
          </w:divBdr>
          <w:divsChild>
            <w:div w:id="7276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75">
      <w:marLeft w:val="0"/>
      <w:marRight w:val="0"/>
      <w:marTop w:val="0"/>
      <w:marBottom w:val="0"/>
      <w:divBdr>
        <w:top w:val="none" w:sz="0" w:space="0" w:color="auto"/>
        <w:left w:val="none" w:sz="0" w:space="0" w:color="auto"/>
        <w:bottom w:val="none" w:sz="0" w:space="0" w:color="auto"/>
        <w:right w:val="none" w:sz="0" w:space="0" w:color="auto"/>
      </w:divBdr>
    </w:div>
    <w:div w:id="727649577">
      <w:marLeft w:val="0"/>
      <w:marRight w:val="0"/>
      <w:marTop w:val="0"/>
      <w:marBottom w:val="0"/>
      <w:divBdr>
        <w:top w:val="none" w:sz="0" w:space="0" w:color="auto"/>
        <w:left w:val="none" w:sz="0" w:space="0" w:color="auto"/>
        <w:bottom w:val="none" w:sz="0" w:space="0" w:color="auto"/>
        <w:right w:val="none" w:sz="0" w:space="0" w:color="auto"/>
      </w:divBdr>
    </w:div>
    <w:div w:id="727649578">
      <w:marLeft w:val="0"/>
      <w:marRight w:val="0"/>
      <w:marTop w:val="0"/>
      <w:marBottom w:val="0"/>
      <w:divBdr>
        <w:top w:val="none" w:sz="0" w:space="0" w:color="auto"/>
        <w:left w:val="none" w:sz="0" w:space="0" w:color="auto"/>
        <w:bottom w:val="none" w:sz="0" w:space="0" w:color="auto"/>
        <w:right w:val="none" w:sz="0" w:space="0" w:color="auto"/>
      </w:divBdr>
    </w:div>
    <w:div w:id="727649579">
      <w:marLeft w:val="0"/>
      <w:marRight w:val="0"/>
      <w:marTop w:val="0"/>
      <w:marBottom w:val="0"/>
      <w:divBdr>
        <w:top w:val="none" w:sz="0" w:space="0" w:color="auto"/>
        <w:left w:val="none" w:sz="0" w:space="0" w:color="auto"/>
        <w:bottom w:val="none" w:sz="0" w:space="0" w:color="auto"/>
        <w:right w:val="none" w:sz="0" w:space="0" w:color="auto"/>
      </w:divBdr>
    </w:div>
    <w:div w:id="727649580">
      <w:marLeft w:val="0"/>
      <w:marRight w:val="0"/>
      <w:marTop w:val="0"/>
      <w:marBottom w:val="0"/>
      <w:divBdr>
        <w:top w:val="none" w:sz="0" w:space="0" w:color="auto"/>
        <w:left w:val="none" w:sz="0" w:space="0" w:color="auto"/>
        <w:bottom w:val="none" w:sz="0" w:space="0" w:color="auto"/>
        <w:right w:val="none" w:sz="0" w:space="0" w:color="auto"/>
      </w:divBdr>
    </w:div>
    <w:div w:id="727649582">
      <w:marLeft w:val="0"/>
      <w:marRight w:val="0"/>
      <w:marTop w:val="0"/>
      <w:marBottom w:val="0"/>
      <w:divBdr>
        <w:top w:val="none" w:sz="0" w:space="0" w:color="auto"/>
        <w:left w:val="none" w:sz="0" w:space="0" w:color="auto"/>
        <w:bottom w:val="none" w:sz="0" w:space="0" w:color="auto"/>
        <w:right w:val="none" w:sz="0" w:space="0" w:color="auto"/>
      </w:divBdr>
    </w:div>
    <w:div w:id="1115709583">
      <w:bodyDiv w:val="1"/>
      <w:marLeft w:val="0"/>
      <w:marRight w:val="0"/>
      <w:marTop w:val="0"/>
      <w:marBottom w:val="0"/>
      <w:divBdr>
        <w:top w:val="none" w:sz="0" w:space="0" w:color="auto"/>
        <w:left w:val="none" w:sz="0" w:space="0" w:color="auto"/>
        <w:bottom w:val="none" w:sz="0" w:space="0" w:color="auto"/>
        <w:right w:val="none" w:sz="0" w:space="0" w:color="auto"/>
      </w:divBdr>
    </w:div>
    <w:div w:id="1225139660">
      <w:bodyDiv w:val="1"/>
      <w:marLeft w:val="0"/>
      <w:marRight w:val="0"/>
      <w:marTop w:val="0"/>
      <w:marBottom w:val="0"/>
      <w:divBdr>
        <w:top w:val="none" w:sz="0" w:space="0" w:color="auto"/>
        <w:left w:val="none" w:sz="0" w:space="0" w:color="auto"/>
        <w:bottom w:val="none" w:sz="0" w:space="0" w:color="auto"/>
        <w:right w:val="none" w:sz="0" w:space="0" w:color="auto"/>
      </w:divBdr>
    </w:div>
    <w:div w:id="1389912549">
      <w:bodyDiv w:val="1"/>
      <w:marLeft w:val="0"/>
      <w:marRight w:val="0"/>
      <w:marTop w:val="0"/>
      <w:marBottom w:val="0"/>
      <w:divBdr>
        <w:top w:val="none" w:sz="0" w:space="0" w:color="auto"/>
        <w:left w:val="none" w:sz="0" w:space="0" w:color="auto"/>
        <w:bottom w:val="none" w:sz="0" w:space="0" w:color="auto"/>
        <w:right w:val="none" w:sz="0" w:space="0" w:color="auto"/>
      </w:divBdr>
    </w:div>
    <w:div w:id="1507355341">
      <w:bodyDiv w:val="1"/>
      <w:marLeft w:val="0"/>
      <w:marRight w:val="0"/>
      <w:marTop w:val="0"/>
      <w:marBottom w:val="0"/>
      <w:divBdr>
        <w:top w:val="none" w:sz="0" w:space="0" w:color="auto"/>
        <w:left w:val="none" w:sz="0" w:space="0" w:color="auto"/>
        <w:bottom w:val="none" w:sz="0" w:space="0" w:color="auto"/>
        <w:right w:val="none" w:sz="0" w:space="0" w:color="auto"/>
      </w:divBdr>
    </w:div>
    <w:div w:id="1676876937">
      <w:bodyDiv w:val="1"/>
      <w:marLeft w:val="0"/>
      <w:marRight w:val="0"/>
      <w:marTop w:val="0"/>
      <w:marBottom w:val="0"/>
      <w:divBdr>
        <w:top w:val="none" w:sz="0" w:space="0" w:color="auto"/>
        <w:left w:val="none" w:sz="0" w:space="0" w:color="auto"/>
        <w:bottom w:val="none" w:sz="0" w:space="0" w:color="auto"/>
        <w:right w:val="none" w:sz="0" w:space="0" w:color="auto"/>
      </w:divBdr>
    </w:div>
    <w:div w:id="191708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555C6E69AE84A9E4B1B108A48A380" ma:contentTypeVersion="8" ma:contentTypeDescription="Create a new document." ma:contentTypeScope="" ma:versionID="7525ad05edb7e249a2f91a94c949ecf9">
  <xsd:schema xmlns:xsd="http://www.w3.org/2001/XMLSchema" xmlns:xs="http://www.w3.org/2001/XMLSchema" xmlns:p="http://schemas.microsoft.com/office/2006/metadata/properties" xmlns:ns2="19787e05-e8b5-4be1-8f2d-2bcb45eb79ab" xmlns:ns3="d0623fc5-08fd-4e0f-a5a5-e26fb1bb5eff" targetNamespace="http://schemas.microsoft.com/office/2006/metadata/properties" ma:root="true" ma:fieldsID="7bd2731b70d1db108a607d8424d9cebc" ns2:_="" ns3:_="">
    <xsd:import namespace="19787e05-e8b5-4be1-8f2d-2bcb45eb79ab"/>
    <xsd:import namespace="d0623fc5-08fd-4e0f-a5a5-e26fb1bb5e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87e05-e8b5-4be1-8f2d-2bcb45eb79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23fc5-08fd-4e0f-a5a5-e26fb1bb5e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613FF-FC81-4AD3-9ABF-E1BE2592E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87e05-e8b5-4be1-8f2d-2bcb45eb79ab"/>
    <ds:schemaRef ds:uri="d0623fc5-08fd-4e0f-a5a5-e26fb1bb5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58F0A-CC02-471C-A3CD-C5E92B86B4E5}">
  <ds:schemaRefs>
    <ds:schemaRef ds:uri="http://purl.org/dc/dcmitype/"/>
    <ds:schemaRef ds:uri="http://schemas.microsoft.com/office/infopath/2007/PartnerControls"/>
    <ds:schemaRef ds:uri="19787e05-e8b5-4be1-8f2d-2bcb45eb79ab"/>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d0623fc5-08fd-4e0f-a5a5-e26fb1bb5eff"/>
    <ds:schemaRef ds:uri="http://www.w3.org/XML/1998/namespace"/>
  </ds:schemaRefs>
</ds:datastoreItem>
</file>

<file path=customXml/itemProps3.xml><?xml version="1.0" encoding="utf-8"?>
<ds:datastoreItem xmlns:ds="http://schemas.openxmlformats.org/officeDocument/2006/customXml" ds:itemID="{DA8BC74D-877F-4806-B94D-8713F8F59BFF}">
  <ds:schemaRefs>
    <ds:schemaRef ds:uri="http://schemas.microsoft.com/sharepoint/v3/contenttype/forms"/>
  </ds:schemaRefs>
</ds:datastoreItem>
</file>

<file path=customXml/itemProps4.xml><?xml version="1.0" encoding="utf-8"?>
<ds:datastoreItem xmlns:ds="http://schemas.openxmlformats.org/officeDocument/2006/customXml" ds:itemID="{D357018E-E08E-4403-96A3-1DF2A2C6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12</Pages>
  <Words>6186</Words>
  <Characters>34676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Work stream</vt:lpstr>
    </vt:vector>
  </TitlesOfParts>
  <Company/>
  <LinksUpToDate>false</LinksUpToDate>
  <CharactersWithSpaces>40781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stream</dc:title>
  <dc:subject/>
  <dc:creator>JAnderson</dc:creator>
  <cp:keywords/>
  <dc:description/>
  <cp:lastModifiedBy>Alice Walsh</cp:lastModifiedBy>
  <cp:revision>20</cp:revision>
  <cp:lastPrinted>2018-10-16T09:11:00Z</cp:lastPrinted>
  <dcterms:created xsi:type="dcterms:W3CDTF">2019-01-08T11:52:00Z</dcterms:created>
  <dcterms:modified xsi:type="dcterms:W3CDTF">2019-01-22T16:29:00Z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0x01010008D555C6E69AE84A9E4B1B108A48A380</vt:lpwstr>
  </property>
</Properties>
</file>